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f209fc1694b5b" w:history="1">
              <w:r>
                <w:rPr>
                  <w:rStyle w:val="Hyperlink"/>
                </w:rPr>
                <w:t>2025-2031年中国个人网盘发展现状与前景趋势预测报告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f209fc1694b5b" w:history="1">
              <w:r>
                <w:rPr>
                  <w:rStyle w:val="Hyperlink"/>
                </w:rPr>
                <w:t>2025-2031年中国个人网盘发展现状与前景趋势预测报告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f209fc1694b5b" w:history="1">
                <w:r>
                  <w:rPr>
                    <w:rStyle w:val="Hyperlink"/>
                  </w:rPr>
                  <w:t>https://www.20087.com/7/39/GeRenWangPanQianJing.html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网盘是一种在线存储解决方案，允许用户将文件保存在云端，并随时随地访问这些文件。它极大地提升了信息存储和共享的便利性，特别适用于跨设备同步和团队协作。目前，市场上存在多种类型的个人网盘服务，从免费的基本存储服务到付费的专业级解决方案，每种产品都针对不同的用户群体进行了优化。随着数据隐私和安全问题的关注度不断提高，许多网盘服务商加强了加密技术和用户权限管理，确保用户数据的安全性。然而，随着用户数据量的增长，如何有效地管理和优化存储资源成为一大挑战。</w:t>
      </w:r>
      <w:r>
        <w:rPr>
          <w:rFonts w:hint="eastAsia"/>
        </w:rPr>
        <w:br/>
      </w:r>
      <w:r>
        <w:rPr>
          <w:rFonts w:hint="eastAsia"/>
        </w:rPr>
        <w:t>　　未来，个人网盘将更加注重智能化和个性化服务。一方面，借助人工智能(AI)和机器学习算法，未来的个人网盘可以根据用户的使用习惯自动整理和分类文件，提供个性化的搜索建议，简化文件管理流程。另一方面，随着5G网络的普及和边缘计算技术的发展，个人网盘的服务响应速度将进一步加快，支持即时存取大容量文件，甚至实现实时协作编辑。此外，考虑到数据隐私的重要性，区块链技术的应用也有助于建立去中心化的存储体系，赋予用户对个人数据的完全控制权。同时，随着虚拟现实(VR)和增强现实(AR)技术的进步，未来的个人网盘可能还会支持三维文件浏览和交互体验，为用户提供更加直观的操作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f209fc1694b5b" w:history="1">
        <w:r>
          <w:rPr>
            <w:rStyle w:val="Hyperlink"/>
          </w:rPr>
          <w:t>2025-2031年中国个人网盘发展现状与前景趋势预测报告</w:t>
        </w:r>
      </w:hyperlink>
      <w:r>
        <w:rPr>
          <w:rFonts w:hint="eastAsia"/>
        </w:rPr>
        <w:t>》通过严谨的分析、翔实的数据及直观的图表，系统解析了个人网盘行业的市场规模、需求变化、价格波动及产业链结构。报告全面评估了当前个人网盘市场现状，科学预测了未来市场前景与发展趋势，重点剖析了个人网盘细分市场的机遇与挑战。同时，报告对个人网盘重点企业的竞争地位及市场集中度进行了评估，为个人网盘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个人网盘产业概述</w:t>
      </w:r>
      <w:r>
        <w:rPr>
          <w:rFonts w:hint="eastAsia"/>
        </w:rPr>
        <w:br/>
      </w:r>
      <w:r>
        <w:rPr>
          <w:rFonts w:hint="eastAsia"/>
        </w:rPr>
        <w:t>　　第一节 个人网盘定义</w:t>
      </w:r>
      <w:r>
        <w:rPr>
          <w:rFonts w:hint="eastAsia"/>
        </w:rPr>
        <w:br/>
      </w:r>
      <w:r>
        <w:rPr>
          <w:rFonts w:hint="eastAsia"/>
        </w:rPr>
        <w:t>　　第二节 个人网盘行业特点</w:t>
      </w:r>
      <w:r>
        <w:rPr>
          <w:rFonts w:hint="eastAsia"/>
        </w:rPr>
        <w:br/>
      </w:r>
      <w:r>
        <w:rPr>
          <w:rFonts w:hint="eastAsia"/>
        </w:rPr>
        <w:t>　　第三节 个人网盘产业链分析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中国个人网盘行业运行环境分析</w:t>
      </w:r>
      <w:r>
        <w:rPr>
          <w:rFonts w:hint="eastAsia"/>
        </w:rPr>
        <w:br/>
      </w:r>
      <w:r>
        <w:rPr>
          <w:rFonts w:hint="eastAsia"/>
        </w:rPr>
        <w:t>　　第一节 个人网盘运行经济环境分析</w:t>
      </w:r>
      <w:r>
        <w:rPr>
          <w:rFonts w:hint="eastAsia"/>
        </w:rPr>
        <w:br/>
      </w:r>
      <w:r>
        <w:rPr>
          <w:rFonts w:hint="eastAsia"/>
        </w:rPr>
        <w:t>　　第二节 个人网盘产业政策环境分析</w:t>
      </w:r>
      <w:r>
        <w:rPr>
          <w:rFonts w:hint="eastAsia"/>
        </w:rPr>
        <w:br/>
      </w:r>
      <w:r>
        <w:rPr>
          <w:rFonts w:hint="eastAsia"/>
        </w:rPr>
        <w:t>　　　　一、个人网盘行业监管体制</w:t>
      </w:r>
      <w:r>
        <w:rPr>
          <w:rFonts w:hint="eastAsia"/>
        </w:rPr>
        <w:br/>
      </w:r>
      <w:r>
        <w:rPr>
          <w:rFonts w:hint="eastAsia"/>
        </w:rPr>
        <w:t>　　　　二、个人网盘行业主要法规</w:t>
      </w:r>
      <w:r>
        <w:rPr>
          <w:rFonts w:hint="eastAsia"/>
        </w:rPr>
        <w:br/>
      </w:r>
      <w:r>
        <w:rPr>
          <w:rFonts w:hint="eastAsia"/>
        </w:rPr>
        <w:t>　　　　三、主要个人网盘产业政策</w:t>
      </w:r>
      <w:r>
        <w:rPr>
          <w:rFonts w:hint="eastAsia"/>
        </w:rPr>
        <w:br/>
      </w:r>
      <w:r>
        <w:rPr>
          <w:rFonts w:hint="eastAsia"/>
        </w:rPr>
        <w:t>　　第三节 个人网盘产业社会环境分析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2024-2025年个人网盘行业技术发展现状及趋势分析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个人网盘行业技术发展现状分析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国内外个人网盘行业技术差距分析及差距形成的主要原因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个人网盘行业技术发展方向、趋势预测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提升个人网盘行业技术能力策略建议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全球个人网盘行业发展态势分析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全球个人网盘市场发展现状分析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国外主要国家个人网盘市场现状</w:t>
      </w:r>
      <w:r>
        <w:rPr>
          <w:rFonts w:hint="eastAsia"/>
        </w:rPr>
        <w:br/>
      </w:r>
      <w:r>
        <w:rPr>
          <w:rFonts w:hint="eastAsia"/>
        </w:rPr>
        <w:t>　　第三节 全球个人网盘行业发展趋势预测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中国个人网盘行业市场分析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2019-2024年中国个人网盘行业规模情况</w:t>
      </w:r>
      <w:r>
        <w:rPr>
          <w:rFonts w:hint="eastAsia"/>
        </w:rPr>
        <w:br/>
      </w:r>
      <w:r>
        <w:rPr>
          <w:rFonts w:hint="eastAsia"/>
        </w:rPr>
        <w:t>　　　　一、个人网盘行业市场规模情况分析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二、个人网盘行业单位规模情况</w:t>
      </w:r>
      <w:r>
        <w:rPr>
          <w:rFonts w:hint="eastAsia"/>
        </w:rPr>
        <w:br/>
      </w:r>
      <w:r>
        <w:rPr>
          <w:rFonts w:hint="eastAsia"/>
        </w:rPr>
        <w:t>　　　　三、个人网盘行业人员规模情况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2019-2024年中国个人网盘行业财务能力分析</w:t>
      </w:r>
      <w:r>
        <w:rPr>
          <w:rFonts w:hint="eastAsia"/>
        </w:rPr>
        <w:br/>
      </w:r>
      <w:r>
        <w:rPr>
          <w:rFonts w:hint="eastAsia"/>
        </w:rPr>
        <w:t>　　　　一、个人网盘行业盈利能力分析</w:t>
      </w:r>
      <w:r>
        <w:rPr>
          <w:rFonts w:hint="eastAsia"/>
        </w:rPr>
        <w:br/>
      </w:r>
      <w:r>
        <w:rPr>
          <w:rFonts w:hint="eastAsia"/>
        </w:rPr>
        <w:t>　　　　二、个人网盘行业偿债能力分析</w:t>
      </w:r>
      <w:r>
        <w:rPr>
          <w:rFonts w:hint="eastAsia"/>
        </w:rPr>
        <w:br/>
      </w:r>
      <w:r>
        <w:rPr>
          <w:rFonts w:hint="eastAsia"/>
        </w:rPr>
        <w:t>　　　　三、个人网盘行业营运能力分析</w:t>
      </w:r>
      <w:r>
        <w:rPr>
          <w:rFonts w:hint="eastAsia"/>
        </w:rPr>
        <w:br/>
      </w:r>
      <w:r>
        <w:rPr>
          <w:rFonts w:hint="eastAsia"/>
        </w:rPr>
        <w:t>　　　　四、个人网盘行业发展能力分析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2024-2025年中国个人网盘行业热点动态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2025年中国个人网盘行业面临的挑战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中国重点地区个人网盘行业市场调研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重点地区（一）个人网盘市场调研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重点地区（二）个人网盘市场调研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重点地区（三）个人网盘市场调研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重点地区（四）个人网盘市场调研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重点地区（五）个人网盘市场调研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中国个人网盘行业价格走势及影响因素分析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国内个人网盘行业价格回顾</w:t>
      </w:r>
      <w:r>
        <w:rPr>
          <w:rFonts w:hint="eastAsia"/>
        </w:rPr>
        <w:br/>
      </w:r>
      <w:r>
        <w:rPr>
          <w:rFonts w:hint="eastAsia"/>
        </w:rPr>
        <w:t>　　第二节 国内个人网盘行业价格走势预测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国内个人网盘行业价格影响因素分析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中国个人网盘行业客户调研</w:t>
      </w:r>
      <w:r>
        <w:rPr>
          <w:rFonts w:hint="eastAsia"/>
        </w:rPr>
        <w:br/>
      </w:r>
      <w:r>
        <w:rPr>
          <w:rFonts w:hint="eastAsia"/>
        </w:rPr>
        <w:t>　　　　一、个人网盘行业客户偏好调查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二、客户对个人网盘品牌的首要认知渠道</w:t>
      </w:r>
      <w:r>
        <w:rPr>
          <w:rFonts w:hint="eastAsia"/>
        </w:rPr>
        <w:br/>
      </w:r>
      <w:r>
        <w:rPr>
          <w:rFonts w:hint="eastAsia"/>
        </w:rPr>
        <w:t>　　　　三、个人网盘品牌忠诚度调查</w:t>
      </w:r>
      <w:r>
        <w:rPr>
          <w:rFonts w:hint="eastAsia"/>
        </w:rPr>
        <w:br/>
      </w:r>
      <w:r>
        <w:rPr>
          <w:rFonts w:hint="eastAsia"/>
        </w:rPr>
        <w:t>　　　　四、个人网盘行业客户消费理念调研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中国个人网盘行业竞争格局分析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2024年个人网盘行业集中度分析</w:t>
      </w:r>
      <w:r>
        <w:rPr>
          <w:rFonts w:hint="eastAsia"/>
        </w:rPr>
        <w:br/>
      </w:r>
      <w:r>
        <w:rPr>
          <w:rFonts w:hint="eastAsia"/>
        </w:rPr>
        <w:t>　　　　一、个人网盘市场集中度分析</w:t>
      </w:r>
      <w:r>
        <w:rPr>
          <w:rFonts w:hint="eastAsia"/>
        </w:rPr>
        <w:br/>
      </w:r>
      <w:r>
        <w:rPr>
          <w:rFonts w:hint="eastAsia"/>
        </w:rPr>
        <w:t>　　　　二、个人网盘企业集中度分析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2024-2025年个人网盘行业竞争格局分析</w:t>
      </w:r>
      <w:r>
        <w:rPr>
          <w:rFonts w:hint="eastAsia"/>
        </w:rPr>
        <w:br/>
      </w:r>
      <w:r>
        <w:rPr>
          <w:rFonts w:hint="eastAsia"/>
        </w:rPr>
        <w:t>　　　　一、个人网盘行业竞争策略分析</w:t>
      </w:r>
      <w:r>
        <w:rPr>
          <w:rFonts w:hint="eastAsia"/>
        </w:rPr>
        <w:br/>
      </w:r>
      <w:r>
        <w:rPr>
          <w:rFonts w:hint="eastAsia"/>
        </w:rPr>
        <w:t>　　　　二、个人网盘行业竞争格局展望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三、我国个人网盘市场竞争趋势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个人网盘行业重点企业发展调研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个人网盘企业发展策略分析</w:t>
      </w:r>
      <w:r>
        <w:rPr>
          <w:rFonts w:hint="eastAsia"/>
        </w:rPr>
        <w:br/>
      </w:r>
      <w:r>
        <w:rPr>
          <w:rFonts w:hint="eastAsia"/>
        </w:rPr>
        <w:t>　　第一节 个人网盘市场策略分析</w:t>
      </w:r>
      <w:r>
        <w:rPr>
          <w:rFonts w:hint="eastAsia"/>
        </w:rPr>
        <w:br/>
      </w:r>
      <w:r>
        <w:rPr>
          <w:rFonts w:hint="eastAsia"/>
        </w:rPr>
        <w:t>　　　　一、个人网盘价格策略分析</w:t>
      </w:r>
      <w:r>
        <w:rPr>
          <w:rFonts w:hint="eastAsia"/>
        </w:rPr>
        <w:br/>
      </w:r>
      <w:r>
        <w:rPr>
          <w:rFonts w:hint="eastAsia"/>
        </w:rPr>
        <w:t>　　　　二、个人网盘渠道策略分析</w:t>
      </w:r>
      <w:r>
        <w:rPr>
          <w:rFonts w:hint="eastAsia"/>
        </w:rPr>
        <w:br/>
      </w:r>
      <w:r>
        <w:rPr>
          <w:rFonts w:hint="eastAsia"/>
        </w:rPr>
        <w:t>　　第二节 个人网盘销售策略分析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提高个人网盘企业竞争力的策略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一、提高中国个人网盘企业核心竞争力的对策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二、个人网盘企业提升竞争力的主要方向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三、影响个人网盘企业核心竞争力的因素及提升途径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四、提高个人网盘企业竞争力的策略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个人网盘行业投资风险与控制策略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个人网盘行业SWOT模型分析</w:t>
      </w:r>
      <w:r>
        <w:rPr>
          <w:rFonts w:hint="eastAsia"/>
        </w:rPr>
        <w:br/>
      </w:r>
      <w:r>
        <w:rPr>
          <w:rFonts w:hint="eastAsia"/>
        </w:rPr>
        <w:t>　　　　一、个人网盘行业优势分析</w:t>
      </w:r>
      <w:r>
        <w:rPr>
          <w:rFonts w:hint="eastAsia"/>
        </w:rPr>
        <w:br/>
      </w:r>
      <w:r>
        <w:rPr>
          <w:rFonts w:hint="eastAsia"/>
        </w:rPr>
        <w:t>　　　　二、个人网盘行业劣势分析</w:t>
      </w:r>
      <w:r>
        <w:rPr>
          <w:rFonts w:hint="eastAsia"/>
        </w:rPr>
        <w:br/>
      </w:r>
      <w:r>
        <w:rPr>
          <w:rFonts w:hint="eastAsia"/>
        </w:rPr>
        <w:t>　　　　三、个人网盘行业机会分析</w:t>
      </w:r>
      <w:r>
        <w:rPr>
          <w:rFonts w:hint="eastAsia"/>
        </w:rPr>
        <w:br/>
      </w:r>
      <w:r>
        <w:rPr>
          <w:rFonts w:hint="eastAsia"/>
        </w:rPr>
        <w:t>　　　　四、个人网盘行业风险分析</w:t>
      </w:r>
      <w:r>
        <w:rPr>
          <w:rFonts w:hint="eastAsia"/>
        </w:rPr>
        <w:br/>
      </w:r>
      <w:r>
        <w:rPr>
          <w:rFonts w:hint="eastAsia"/>
        </w:rPr>
        <w:t>　　第二节 个人网盘行业投资风险及控制策略分析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一、个人网盘市场风险及控制策略</w:t>
      </w:r>
      <w:r>
        <w:rPr>
          <w:rFonts w:hint="eastAsia"/>
        </w:rPr>
        <w:br/>
      </w:r>
      <w:r>
        <w:rPr>
          <w:rFonts w:hint="eastAsia"/>
        </w:rPr>
        <w:t>　　　　二、个人网盘行业政策风险及控制策略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三、个人网盘行业经营风险及控制策略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四、个人网盘同业竞争风险及控制策略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五、个人网盘行业其他风险及控制策略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2025-2031年中国个人网盘行业投资潜力及发展趋势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2025-2031年个人网盘行业投资潜力分析</w:t>
      </w:r>
      <w:r>
        <w:rPr>
          <w:rFonts w:hint="eastAsia"/>
        </w:rPr>
        <w:br/>
      </w:r>
      <w:r>
        <w:rPr>
          <w:rFonts w:hint="eastAsia"/>
        </w:rPr>
        <w:t>　　　　一、个人网盘行业重点可投资领域</w:t>
      </w:r>
      <w:r>
        <w:rPr>
          <w:rFonts w:hint="eastAsia"/>
        </w:rPr>
        <w:br/>
      </w:r>
      <w:r>
        <w:rPr>
          <w:rFonts w:hint="eastAsia"/>
        </w:rPr>
        <w:t>　　　　二、个人网盘行业目标市场需求潜力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三、个人网盘行业投资潜力综合评判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中:智:林:－2025-2031年中国个人网盘行业发展趋势分析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一、2025年个人网盘市场前景分析</w:t>
      </w:r>
      <w:r>
        <w:rPr>
          <w:rFonts w:hint="eastAsia"/>
        </w:rPr>
        <w:br/>
      </w:r>
      <w:r>
        <w:rPr>
          <w:rFonts w:hint="eastAsia"/>
        </w:rPr>
        <w:t>　　　　二、2025年个人网盘发展趋势预测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三、2025-2031年我国个人网盘行业发展剖析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五、未来个人网盘行业发展变局剖析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个人网盘行业历程</w:t>
      </w:r>
      <w:r>
        <w:rPr>
          <w:rFonts w:hint="eastAsia"/>
        </w:rPr>
        <w:br/>
      </w:r>
      <w:r>
        <w:rPr>
          <w:rFonts w:hint="eastAsia"/>
        </w:rPr>
        <w:t>　　图表 个人网盘行业生命周期</w:t>
      </w:r>
      <w:r>
        <w:rPr>
          <w:rFonts w:hint="eastAsia"/>
        </w:rPr>
        <w:br/>
      </w:r>
      <w:r>
        <w:rPr>
          <w:rFonts w:hint="eastAsia"/>
        </w:rPr>
        <w:t>　　图表 个人网盘行业产业链分析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2019-2024年个人网盘行业市场容量统计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2019-2024年中国个人网盘行业市场规模及增长情况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2019-2024年中国个人网盘行业销售收入分析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2019-2024年中国个人网盘行业盈利情况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2019-2024年中国个人网盘行业利润总额分析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2019-2024年中国个人网盘行业企业数量情况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2019-2024年中国个人网盘行业企业平均规模情况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2019-2024年中国个人网盘行业竞争力分析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2019-2024年中国个人网盘行业盈利能力分析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2019-2024年中国个人网盘行业运营能力分析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2019-2024年中国个人网盘行业偿债能力分析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2019-2024年中国个人网盘行业发展能力分析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2019-2024年中国个人网盘行业经营效益分析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**地区个人网盘市场规模及增长情况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**地区个人网盘行业市场需求情况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**地区个人网盘市场规模及增长情况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**地区个人网盘行业市场需求情况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**地区个人网盘市场规模及增长情况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**地区个人网盘行业市场需求情况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个人网盘重点企业（一）基本信息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个人网盘重点企业（一）经营情况分析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个人网盘重点企业（一）盈利能力情况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个人网盘重点企业（一）偿债能力情况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个人网盘重点企业（一）运营能力情况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个人网盘重点企业（一）成长能力情况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个人网盘重点企业（二）基本信息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个人网盘重点企业（二）经营情况分析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个人网盘重点企业（二）盈利能力情况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个人网盘重点企业（二）偿债能力情况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个人网盘重点企业（二）运营能力情况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个人网盘重点企业（二）成长能力情况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2025-2031年中国个人网盘行业市场容量预测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2025-2031年中国个人网盘行业市场规模预测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2025-2031年中国个人网盘市场前景分析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2025-2031年中国个人网盘行业发展趋势预测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f209fc1694b5b" w:history="1">
        <w:r>
          <w:rPr>
            <w:rStyle w:val="Hyperlink"/>
          </w:rPr>
          <w:t>2025-2031年中国个人网盘发展现状与前景趋势预测报告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f209fc1694b5b" w:history="1">
        <w:r>
          <w:rPr>
            <w:rStyle w:val="Hyperlink"/>
          </w:rPr>
          <w:t>https://www.20087.com/7/39/GeRenWangPanQianJing.html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热点：云存储一年多少钱、个人网盘怎么弄、个人简历电子版、如何不喜欢一个人网盘、网盘 百度、个人网盘搭建源码、十大云盘排名、个人网盘怎么下载、网盘哪个最好用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358596fe8409b" w:history="1">
      <w:r>
        <w:rPr>
          <w:rStyle w:val="Hyperlink"/>
        </w:rPr>
        <w:t>2025-2031年中国个人网盘发展现状与前景趋势预测报告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GeRenWangPanQianJing.html" TargetMode="External" Id="R592f209fc169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GeRenWangPanQianJing.html" TargetMode="External" Id="Ra13358596fe8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2025-10-03T06:18:14Z</dcterms:created>
  <dcterms:modified xsi:type="dcterms:W3CDTF">2025-10-03T07:18:14Z</dcterms:modified>
  <dc:subject>2025-2031年中国个人网盘发展现状与前景趋势预测报告</dc:subject>
  <dc:title>2025-2031年中国个人网盘发展现状与前景趋势预测报告</dc:title>
  <cp:keywords>2025-2031年中国个人网盘发展现状与前景趋势预测报告</cp:keywords>
  <dc:description>2025-2031年中国个人网盘发展现状与前景趋势预测报告</dc:description>
</cp:coreProperties>
</file>