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e10babc5a42bc" w:history="1">
              <w:r>
                <w:rPr>
                  <w:rStyle w:val="Hyperlink"/>
                </w:rPr>
                <w:t>2025-2031年全球与中国碳管理服务发展现状及前景趋势分析报告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e10babc5a42bc" w:history="1">
              <w:r>
                <w:rPr>
                  <w:rStyle w:val="Hyperlink"/>
                </w:rPr>
                <w:t>2025-2031年全球与中国碳管理服务发展现状及前景趋势分析报告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e10babc5a42bc" w:history="1">
                <w:r>
                  <w:rPr>
                    <w:rStyle w:val="Hyperlink"/>
                  </w:rPr>
                  <w:t>https://www.20087.com/7/69/TanGuanLiFuWuXianZhuangYuQianJingFenXi.html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管理服务是帮助企业应对气候变化挑战、实现低碳发展目标的专业咨询和支持活动，广泛应用于工业、交通、建筑等多个行业。随着全球对温室气体减排的关注度提升和技术进步，碳管理服务的内容和技术手段也在不断丰富和发展。专业的咨询机构通常提供全面的解决方案，包括碳排放核算、减排路径规划、绿色金融工具应用等。此外，大数据分析和人工智能（AI）的应用使得企业能够更好地理解自身的碳足迹，并据此制定科学合理的减排策略。为了适应快速变化的政策法规环境，服务商还推出了定制化培训课程，帮助企业员工掌握必要的知识和技能。严格的绩效评估体系和持续改进机制保证了服务的效果和质量。</w:t>
      </w:r>
      <w:r>
        <w:rPr>
          <w:rFonts w:hint="eastAsia"/>
        </w:rPr>
        <w:br/>
      </w:r>
      <w:r>
        <w:rPr>
          <w:rFonts w:hint="eastAsia"/>
        </w:rPr>
        <w:t>　　未来，碳管理服务将更加注重智能化和生态系统的构建。例如，结合物联网（IoT）技术和传感器网络实现实时监测，捕捉每一个细微变化，提前预警可能出现的问题；或者利用区块链技术建立不可篡改的碳交易记录，增强透明度。随着碳定价机制的逐步完善，如何在合法合规的前提下有效利用碳资产成为重要课题之一。长远来看，建立健全的数据安全管理体系至关重要，确保所有参与者的信息安全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e10babc5a42bc" w:history="1">
        <w:r>
          <w:rPr>
            <w:rStyle w:val="Hyperlink"/>
          </w:rPr>
          <w:t>2025-2031年全球与中国碳管理服务发展现状及前景趋势分析报告</w:t>
        </w:r>
      </w:hyperlink>
      <w:r>
        <w:rPr>
          <w:rFonts w:hint="eastAsia"/>
        </w:rPr>
        <w:t>》深入调研了全球及中国碳管理服务行业的产业链结构、市场规模与需求，全面分析了碳管理服务价格动态、行业现状及市场前景。碳管理服务报告科学预测了未来碳管理服务发展趋势，并重点关注了碳管理服务重点企业，深入剖析了竞争格局、市场集中度及品牌影响力。同时，碳管理服务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碳管理服务市场概述</w:t>
      </w:r>
      <w:r>
        <w:rPr>
          <w:rFonts w:hint="eastAsia"/>
        </w:rPr>
        <w:br/>
      </w:r>
      <w:r>
        <w:rPr>
          <w:rFonts w:hint="eastAsia"/>
        </w:rPr>
        <w:t>　　1.1 碳管理服务市场概述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不同产品类型碳管理服务分析</w:t>
      </w:r>
      <w:r>
        <w:rPr>
          <w:rFonts w:hint="eastAsia"/>
        </w:rPr>
        <w:br/>
      </w:r>
      <w:r>
        <w:rPr>
          <w:rFonts w:hint="eastAsia"/>
        </w:rPr>
        <w:t>　　　　1.2.1 碳足迹审计</w:t>
      </w:r>
      <w:r>
        <w:rPr>
          <w:rFonts w:hint="eastAsia"/>
        </w:rPr>
        <w:br/>
      </w:r>
      <w:r>
        <w:rPr>
          <w:rFonts w:hint="eastAsia"/>
        </w:rPr>
        <w:t>　　　　1.2.2 碳补偿项目</w:t>
      </w:r>
      <w:r>
        <w:rPr>
          <w:rFonts w:hint="eastAsia"/>
        </w:rPr>
        <w:br/>
      </w:r>
      <w:r>
        <w:rPr>
          <w:rFonts w:hint="eastAsia"/>
        </w:rPr>
        <w:t>　　　　1.2.3 碳足迹分析</w:t>
      </w:r>
      <w:r>
        <w:rPr>
          <w:rFonts w:hint="eastAsia"/>
        </w:rPr>
        <w:br/>
      </w:r>
      <w:r>
        <w:rPr>
          <w:rFonts w:hint="eastAsia"/>
        </w:rPr>
        <w:t>　　1.3 全球市场不同产品类型碳管理服务销售额对比（2020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全球不同产品类型碳管理服务销售额及预测（2020-2031）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全球不同产品类型碳管理服务销售额及市场份额（2020-2025）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全球不同产品类型碳管理服务销售额预测（2026-2031）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中国不同产品类型碳管理服务销售额及预测（2020-2031）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中国不同产品类型碳管理服务销售额及市场份额（2020-2025）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中国不同产品类型碳管理服务销售额预测（2026-2031）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从不同应用，碳管理服务主要包括如下几个方面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2.2 全球市场不同应用碳管理服务销售额对比（2020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全球不同应用碳管理服务销售额及预测（2020-2031）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全球不同应用碳管理服务销售额及市场份额（2020-2025）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全球不同应用碳管理服务销售额预测（2026-2031）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中国不同应用碳管理服务销售额及预测（2020-2031）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中国不同应用碳管理服务销售额及市场份额（2020-2025）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中国不同应用碳管理服务销售额预测（2026-2031）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全球碳管理服务主要地区分析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全球主要地区碳管理服务市场规模分析：2020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全球主要地区碳管理服务销售额及份额（2020-2025年）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全球主要地区碳管理服务销售额及份额预测（2026-2031）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北美碳管理服务销售额及预测（2020-2031）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欧洲碳管理服务销售额及预测（2020-2031）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中国碳管理服务销售额及预测（2020-2031）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日本碳管理服务销售额及预测（2020-2031）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东南亚碳管理服务销售额及预测（2020-2031）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印度碳管理服务销售额及预测（2020-2031）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全球主要企业碳管理服务销售额及市场份额</w:t>
      </w:r>
      <w:r>
        <w:rPr>
          <w:rFonts w:hint="eastAsia"/>
        </w:rPr>
        <w:br/>
      </w:r>
      <w:r>
        <w:rPr>
          <w:rFonts w:hint="eastAsia"/>
        </w:rPr>
        <w:t>　　4.2 全球碳管理服务主要企业竞争态势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碳管理服务行业集中度分析：2024年全球Top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全球碳管理服务第一梯队、第二梯队和第三梯队企业及市场份额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2024年全球主要厂商碳管理服务收入排名</w:t>
      </w:r>
      <w:r>
        <w:rPr>
          <w:rFonts w:hint="eastAsia"/>
        </w:rPr>
        <w:br/>
      </w:r>
      <w:r>
        <w:rPr>
          <w:rFonts w:hint="eastAsia"/>
        </w:rPr>
        <w:t>　　4.4 全球主要厂商碳管理服务总部及市场区域分布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全球主要厂商碳管理服务产品类型及应用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全球主要厂商碳管理服务商业化日期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碳管理服务全球领先企业SWOT分析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中国市场碳管理服务主要企业分析</w:t>
      </w:r>
      <w:r>
        <w:rPr>
          <w:rFonts w:hint="eastAsia"/>
        </w:rPr>
        <w:br/>
      </w:r>
      <w:r>
        <w:rPr>
          <w:rFonts w:hint="eastAsia"/>
        </w:rPr>
        <w:t>　　5.1 中国碳管理服务销售额及市场份额（2020-2025）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中国碳管理服务Top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碳管理服务产品及服务介绍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碳管理服务行业发展机遇及主要驱动因素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碳管理服务行业发展面临的风险</w:t>
      </w:r>
      <w:r>
        <w:rPr>
          <w:rFonts w:hint="eastAsia"/>
        </w:rPr>
        <w:br/>
      </w:r>
      <w:r>
        <w:rPr>
          <w:rFonts w:hint="eastAsia"/>
        </w:rPr>
        <w:t>　　7.3 碳管理服务行业政策分析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碳足迹审计主要企业列表</w:t>
      </w:r>
      <w:r>
        <w:rPr>
          <w:rFonts w:hint="eastAsia"/>
        </w:rPr>
        <w:br/>
      </w:r>
      <w:r>
        <w:rPr>
          <w:rFonts w:hint="eastAsia"/>
        </w:rPr>
        <w:t>　　表 2： 碳补偿项目主要企业列表</w:t>
      </w:r>
      <w:r>
        <w:rPr>
          <w:rFonts w:hint="eastAsia"/>
        </w:rPr>
        <w:br/>
      </w:r>
      <w:r>
        <w:rPr>
          <w:rFonts w:hint="eastAsia"/>
        </w:rPr>
        <w:t>　　表 3： 碳足迹分析主要企业列表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全球市场不同产品类型碳管理服务销售额及增长率对比（2020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全球不同产品类型碳管理服务销售额列表（2020-2025）&amp;（百万美元）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全球不同产品类型碳管理服务销售额市场份额列表（2020-2025）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全球不同产品类型碳管理服务销售额预测（2026-2031）&amp;（百万美元）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全球不同产品类型碳管理服务销售额市场份额预测（2026-2031）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中国不同产品类型碳管理服务销售额列表（2020-2025）&amp;（百万美元）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中国不同产品类型碳管理服务销售额市场份额列表（2020-2025）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中国不同产品类型碳管理服务销售额预测（2026-2031）&amp;（百万美元）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中国不同产品类型碳管理服务销售额市场份额预测（2026-2031）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全球市场不同应用碳管理服务销售额及增长率对比（2020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全球不同应用碳管理服务销售额列表（2020-2025）&amp;（百万美元）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全球不同应用碳管理服务销售额市场份额列表（2020-2025）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全球不同应用碳管理服务销售额预测（2026-2031）&amp;（百万美元）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全球不同应用碳管理服务市场份额预测（2026-2031）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中国不同应用碳管理服务销售额列表（2020-2025）&amp;（百万美元）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中国不同应用碳管理服务销售额市场份额列表（2020-2025）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中国不同应用碳管理服务销售额预测（2026-2031）&amp;（百万美元）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中国不同应用碳管理服务销售额市场份额预测（2026-2031）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全球主要地区碳管理服务销售额：（2020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全球主要地区碳管理服务销售额列表（2020-2025年）&amp;（百万美元）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全球主要地区碳管理服务销售额及份额列表（2020-2025年）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全球主要地区碳管理服务销售额列表预测（2026-2031）&amp;（百万美元）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全球主要地区碳管理服务销售额及份额列表预测（2026-2031）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全球主要企业碳管理服务销售额（2020-2025）&amp;（百万美元）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全球主要企业碳管理服务销售额份额对比（2020-2025）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2024年全球碳管理服务主要厂商市场地位（第一梯队、第二梯队和第三梯队）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2024年全球主要厂商碳管理服务收入排名（百万美元）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全球主要厂商碳管理服务总部及市场区域分布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全球主要厂商碳管理服务产品类型及应用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全球主要厂商碳管理服务商业化日期</w:t>
      </w:r>
      <w:r>
        <w:rPr>
          <w:rFonts w:hint="eastAsia"/>
        </w:rPr>
        <w:br/>
      </w:r>
      <w:r>
        <w:rPr>
          <w:rFonts w:hint="eastAsia"/>
        </w:rPr>
        <w:t>　　表 34： 全球碳管理服务市场投资、并购等现状分析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中国主要企业碳管理服务销售额列表（2020-2025）&amp;（百万美元）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中国主要企业碳管理服务销售额份额对比（2020-2025）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重点企业（15）公司信息、总部、碳管理服务市场地位以及主要的竞争对手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碳管理服务产品及服务介绍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碳管理服务收入及毛利率（2020-2025）&amp;（百万美元）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碳管理服务行业发展机遇及主要驱动因素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碳管理服务行业发展面临的风险</w:t>
      </w:r>
      <w:r>
        <w:rPr>
          <w:rFonts w:hint="eastAsia"/>
        </w:rPr>
        <w:br/>
      </w:r>
      <w:r>
        <w:rPr>
          <w:rFonts w:hint="eastAsia"/>
        </w:rPr>
        <w:t>　　表 113： 碳管理服务行业政策分析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碳管理服务产品图片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全球市场碳管理服务市场规模（销售额），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全球碳管理服务市场销售额预测：（百万美元）&amp;（2020-2031）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中国市场碳管理服务销售额及未来趋势（2020-2031）&amp;（百万美元）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碳足迹审计 产品图片</w:t>
      </w:r>
      <w:r>
        <w:rPr>
          <w:rFonts w:hint="eastAsia"/>
        </w:rPr>
        <w:br/>
      </w:r>
      <w:r>
        <w:rPr>
          <w:rFonts w:hint="eastAsia"/>
        </w:rPr>
        <w:t>　　图 6： 全球碳足迹审计规模及增长率（2020-2031）&amp;（百万美元）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碳补偿项目产品图片</w:t>
      </w:r>
      <w:r>
        <w:rPr>
          <w:rFonts w:hint="eastAsia"/>
        </w:rPr>
        <w:br/>
      </w:r>
      <w:r>
        <w:rPr>
          <w:rFonts w:hint="eastAsia"/>
        </w:rPr>
        <w:t>　　图 8： 全球碳补偿项目规模及增长率（2020-2031）&amp;（百万美元）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碳足迹分析产品图片</w:t>
      </w:r>
      <w:r>
        <w:rPr>
          <w:rFonts w:hint="eastAsia"/>
        </w:rPr>
        <w:br/>
      </w:r>
      <w:r>
        <w:rPr>
          <w:rFonts w:hint="eastAsia"/>
        </w:rPr>
        <w:t>　　图 10： 全球碳足迹分析规模及增长率（2020-2031）&amp;（百万美元）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全球不同产品类型碳管理服务市场份额2024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全球不同产品类型碳管理服务市场份额2020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全球不同产品类型碳管理服务市场份额预测2025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中国不同产品类型碳管理服务市场份额2020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中国不同产品类型碳管理服务市场份额预测2025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大型企业</w:t>
      </w:r>
      <w:r>
        <w:rPr>
          <w:rFonts w:hint="eastAsia"/>
        </w:rPr>
        <w:br/>
      </w:r>
      <w:r>
        <w:rPr>
          <w:rFonts w:hint="eastAsia"/>
        </w:rPr>
        <w:t>　　图 17： 中小企业</w:t>
      </w:r>
      <w:r>
        <w:rPr>
          <w:rFonts w:hint="eastAsia"/>
        </w:rPr>
        <w:br/>
      </w:r>
      <w:r>
        <w:rPr>
          <w:rFonts w:hint="eastAsia"/>
        </w:rPr>
        <w:t>　　图 18： 全球不同应用碳管理服务市场份额2024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全球不同应用碳管理服务市场份额2020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全球主要地区碳管理服务销售额市场份额（2020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北美碳管理服务销售额及预测（2020-2031）&amp;（百万美元）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欧洲碳管理服务销售额及预测（2020-2031）&amp;（百万美元）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中国碳管理服务销售额及预测（2020-2031）&amp;（百万美元）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日本碳管理服务销售额及预测（2020-2031）&amp;（百万美元）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东南亚碳管理服务销售额及预测（2020-2031）&amp;（百万美元）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印度碳管理服务销售额及预测（2020-2031）&amp;（百万美元）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2024年全球前五大厂商碳管理服务市场份额</w:t>
      </w:r>
      <w:r>
        <w:rPr>
          <w:rFonts w:hint="eastAsia"/>
        </w:rPr>
        <w:br/>
      </w:r>
      <w:r>
        <w:rPr>
          <w:rFonts w:hint="eastAsia"/>
        </w:rPr>
        <w:t>　　图 28： 2024年全球碳管理服务第一梯队、第二梯队和第三梯队厂商及市场份额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碳管理服务全球领先企业SWOT分析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2024年中国排名前三和前五碳管理服务企业市场份额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e10babc5a42bc" w:history="1">
        <w:r>
          <w:rPr>
            <w:rStyle w:val="Hyperlink"/>
          </w:rPr>
          <w:t>2025-2031年全球与中国碳管理服务发展现状及前景趋势分析报告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e10babc5a42bc" w:history="1">
        <w:r>
          <w:rPr>
            <w:rStyle w:val="Hyperlink"/>
          </w:rPr>
          <w:t>https://www.20087.com/7/69/TanGuanLiFuWuXianZhuangYuQianJingFenXi.html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b6fd187c94d82" w:history="1">
      <w:r>
        <w:rPr>
          <w:rStyle w:val="Hyperlink"/>
        </w:rPr>
        <w:t>2025-2031年全球与中国碳管理服务发展现状及前景趋势分析报告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anGuanLiFuWuXianZhuangYuQianJingFenXi.html" TargetMode="External" Id="R178e10babc5a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anGuanLiFuWuXianZhuangYuQianJingFenXi.html" TargetMode="External" Id="R2afb6fd187c9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2025-01-06T07:12:50Z</dcterms:created>
  <dcterms:modified xsi:type="dcterms:W3CDTF">2025-01-06T08:12:50Z</dcterms:modified>
  <dc:subject>2025-2031年全球与中国碳管理服务发展现状及前景趋势分析报告</dc:subject>
  <dc:title>2025-2031年全球与中国碳管理服务发展现状及前景趋势分析报告</dc:title>
  <cp:keywords>2025-2031年全球与中国碳管理服务发展现状及前景趋势分析报告</cp:keywords>
  <dc:description>2025-2031年全球与中国碳管理服务发展现状及前景趋势分析报告</dc:description>
</cp:coreProperties>
</file>