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d0014012c47f5" w:history="1">
              <w:r>
                <w:rPr>
                  <w:rStyle w:val="Hyperlink"/>
                </w:rPr>
                <w:t>2025-2031年中国人机界面行业调研及前景趋势报告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d0014012c47f5" w:history="1">
              <w:r>
                <w:rPr>
                  <w:rStyle w:val="Hyperlink"/>
                </w:rPr>
                <w:t>2025-2031年中国人机界面行业调研及前景趋势报告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d0014012c47f5" w:history="1">
                <w:r>
                  <w:rPr>
                    <w:rStyle w:val="Hyperlink"/>
                  </w:rPr>
                  <w:t>https://www.20087.com/7/19/RenJiJieMianDeQianJingQuShi.html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是连接人与机器的重要桥梁，近年来随着信息技术的发展而得到了广泛应用。目前，人机界面不仅在交互方式、显示效果等方面有了显著改进，还在智能化方面取得了进步。随着触控技术、语音识别技术的发展，人机界面的操作更加直观便捷。此外，随着云计算和大数据技术的应用，部分人机界面还能够提供数据分析和决策支持功能，提高了工作效率。</w:t>
      </w:r>
      <w:r>
        <w:rPr>
          <w:rFonts w:hint="eastAsia"/>
        </w:rPr>
        <w:br/>
      </w:r>
      <w:r>
        <w:rPr>
          <w:rFonts w:hint="eastAsia"/>
        </w:rPr>
        <w:t>　　未来，人机界面的发展将更加注重提高智能化水平和用户体验。一方面，通过引入人工智能技术和自然语言处理技术，可以进一步提高人机界面的智能化水平，实现更加自然的语音和手势交互。另一方面，随着对个性化需求的增加，开发能够适应不同用户习惯和偏好的定制化人机界面，将成为行业趋势之一。此外，随着虚拟现实和增强现实技术的发展，探索这些技术在人机界面中的应用，如用于模拟训练、远程协作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d0014012c47f5" w:history="1">
        <w:r>
          <w:rPr>
            <w:rStyle w:val="Hyperlink"/>
          </w:rPr>
          <w:t>2025-2031年中国人机界面行业调研及前景趋势报告</w:t>
        </w:r>
      </w:hyperlink>
      <w:r>
        <w:rPr>
          <w:rFonts w:hint="eastAsia"/>
        </w:rPr>
        <w:t>》基于国家统计局及相关协会的权威数据，系统研究了人机界面行业的市场需求、市场规模及产业链现状，分析了人机界面价格波动、细分市场动态及重点企业的经营表现，科学预测了人机界面市场前景与发展趋势，揭示了潜在需求与投资机会，同时指出了人机界面行业可能面临的风险。通过对人机界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中国人机界面行业发展环境</w:t>
      </w:r>
      <w:r>
        <w:rPr>
          <w:rFonts w:hint="eastAsia"/>
        </w:rPr>
        <w:br/>
      </w:r>
      <w:r>
        <w:rPr>
          <w:rFonts w:hint="eastAsia"/>
        </w:rPr>
        <w:t>　　第一节 人机界面行业及属性分析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中国人机界面所属行业生产现状分析</w:t>
      </w:r>
      <w:r>
        <w:rPr>
          <w:rFonts w:hint="eastAsia"/>
        </w:rPr>
        <w:br/>
      </w:r>
      <w:r>
        <w:rPr>
          <w:rFonts w:hint="eastAsia"/>
        </w:rPr>
        <w:t>　　第一节 人机界面行业总体规模</w:t>
      </w:r>
      <w:r>
        <w:rPr>
          <w:rFonts w:hint="eastAsia"/>
        </w:rPr>
        <w:br/>
      </w:r>
      <w:r>
        <w:rPr>
          <w:rFonts w:hint="eastAsia"/>
        </w:rPr>
        <w:t>　　第一节 人机界面产能概况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人机界面市场容量概况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三、2020-2025年市场容量预测</w:t>
      </w:r>
      <w:r>
        <w:rPr>
          <w:rFonts w:hint="eastAsia"/>
        </w:rPr>
        <w:br/>
      </w:r>
      <w:r>
        <w:rPr>
          <w:rFonts w:hint="eastAsia"/>
        </w:rPr>
        <w:t>　　第四节 人机界面产业的生命周期分析</w:t>
      </w:r>
      <w:r>
        <w:rPr>
          <w:rFonts w:hint="eastAsia"/>
        </w:rPr>
        <w:br/>
      </w:r>
      <w:r>
        <w:rPr>
          <w:rFonts w:hint="eastAsia"/>
        </w:rPr>
        <w:t>　　第五节 人机界面产业供需情况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2020-2025年中国所属行业市场分析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2020-2025年中国人机界面市场供需监测分析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2025年中国人机界面市场竞争格局与厂商市场竞争力评价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我国人机界面行业供需状况分析</w:t>
      </w:r>
      <w:r>
        <w:rPr>
          <w:rFonts w:hint="eastAsia"/>
        </w:rPr>
        <w:br/>
      </w:r>
      <w:r>
        <w:rPr>
          <w:rFonts w:hint="eastAsia"/>
        </w:rPr>
        <w:t>　　第一节 人机界面行业市场需求分析</w:t>
      </w:r>
      <w:r>
        <w:rPr>
          <w:rFonts w:hint="eastAsia"/>
        </w:rPr>
        <w:br/>
      </w:r>
      <w:r>
        <w:rPr>
          <w:rFonts w:hint="eastAsia"/>
        </w:rPr>
        <w:t>　　第二节 人机界面行业供给能力分析</w:t>
      </w:r>
      <w:r>
        <w:rPr>
          <w:rFonts w:hint="eastAsia"/>
        </w:rPr>
        <w:br/>
      </w:r>
      <w:r>
        <w:rPr>
          <w:rFonts w:hint="eastAsia"/>
        </w:rPr>
        <w:t>　　第三节 人机界面行业进出口贸易分析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人机界面所属行业竞争绩效分析</w:t>
      </w:r>
      <w:r>
        <w:rPr>
          <w:rFonts w:hint="eastAsia"/>
        </w:rPr>
        <w:br/>
      </w:r>
      <w:r>
        <w:rPr>
          <w:rFonts w:hint="eastAsia"/>
        </w:rPr>
        <w:t>　　第一节 人机界面行业总体效益水平分析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人机界面行业产业集中度分析</w:t>
      </w:r>
      <w:r>
        <w:rPr>
          <w:rFonts w:hint="eastAsia"/>
        </w:rPr>
        <w:br/>
      </w:r>
      <w:r>
        <w:rPr>
          <w:rFonts w:hint="eastAsia"/>
        </w:rPr>
        <w:t>　　第三节 人机界面行业不同所有制企业绩效分析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人机界面行业不同规模企业绩效分析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人机界面市场分销体系分析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人机界面所属行业应用情况分析</w:t>
      </w:r>
      <w:r>
        <w:rPr>
          <w:rFonts w:hint="eastAsia"/>
        </w:rPr>
        <w:br/>
      </w:r>
      <w:r>
        <w:rPr>
          <w:rFonts w:hint="eastAsia"/>
        </w:rPr>
        <w:t>　　第一节 中国人机界面HMI最终用户行业应用状</w:t>
      </w:r>
      <w:r>
        <w:rPr>
          <w:rFonts w:hint="eastAsia"/>
        </w:rPr>
        <w:br/>
      </w:r>
      <w:r>
        <w:rPr>
          <w:rFonts w:hint="eastAsia"/>
        </w:rPr>
        <w:t>　　　　一、电力行业应用状况</w:t>
      </w:r>
      <w:r>
        <w:rPr>
          <w:rFonts w:hint="eastAsia"/>
        </w:rPr>
        <w:br/>
      </w:r>
      <w:r>
        <w:rPr>
          <w:rFonts w:hint="eastAsia"/>
        </w:rPr>
        <w:t>　　　　二、冶金行业应用状况</w:t>
      </w:r>
      <w:r>
        <w:rPr>
          <w:rFonts w:hint="eastAsia"/>
        </w:rPr>
        <w:br/>
      </w:r>
      <w:r>
        <w:rPr>
          <w:rFonts w:hint="eastAsia"/>
        </w:rPr>
        <w:t>　　　　三、建材行业应用状况</w:t>
      </w:r>
      <w:r>
        <w:rPr>
          <w:rFonts w:hint="eastAsia"/>
        </w:rPr>
        <w:br/>
      </w:r>
      <w:r>
        <w:rPr>
          <w:rFonts w:hint="eastAsia"/>
        </w:rPr>
        <w:t>　　　　四、石化行业应用状况</w:t>
      </w:r>
      <w:r>
        <w:rPr>
          <w:rFonts w:hint="eastAsia"/>
        </w:rPr>
        <w:br/>
      </w:r>
      <w:r>
        <w:rPr>
          <w:rFonts w:hint="eastAsia"/>
        </w:rPr>
        <w:t>　　　　五、化工行业应用状况</w:t>
      </w:r>
      <w:r>
        <w:rPr>
          <w:rFonts w:hint="eastAsia"/>
        </w:rPr>
        <w:br/>
      </w:r>
      <w:r>
        <w:rPr>
          <w:rFonts w:hint="eastAsia"/>
        </w:rPr>
        <w:t>　　　　六、制浆造纸行业应用状况</w:t>
      </w:r>
      <w:r>
        <w:rPr>
          <w:rFonts w:hint="eastAsia"/>
        </w:rPr>
        <w:br/>
      </w:r>
      <w:r>
        <w:rPr>
          <w:rFonts w:hint="eastAsia"/>
        </w:rPr>
        <w:t>　　　　七、市政行业应用状况</w:t>
      </w:r>
      <w:r>
        <w:rPr>
          <w:rFonts w:hint="eastAsia"/>
        </w:rPr>
        <w:br/>
      </w:r>
      <w:r>
        <w:rPr>
          <w:rFonts w:hint="eastAsia"/>
        </w:rPr>
        <w:t>　　第二节 中国人机界面OEM行业应用状</w:t>
      </w:r>
      <w:r>
        <w:rPr>
          <w:rFonts w:hint="eastAsia"/>
        </w:rPr>
        <w:br/>
      </w:r>
      <w:r>
        <w:rPr>
          <w:rFonts w:hint="eastAsia"/>
        </w:rPr>
        <w:t>　　　　一、纺织机械行业应用状况</w:t>
      </w:r>
      <w:r>
        <w:rPr>
          <w:rFonts w:hint="eastAsia"/>
        </w:rPr>
        <w:br/>
      </w:r>
      <w:r>
        <w:rPr>
          <w:rFonts w:hint="eastAsia"/>
        </w:rPr>
        <w:t>　　　　二、塑料机械行业应用状况</w:t>
      </w:r>
      <w:r>
        <w:rPr>
          <w:rFonts w:hint="eastAsia"/>
        </w:rPr>
        <w:br/>
      </w:r>
      <w:r>
        <w:rPr>
          <w:rFonts w:hint="eastAsia"/>
        </w:rPr>
        <w:t>　　　　三、橡胶机械行业应用状</w:t>
      </w:r>
      <w:r>
        <w:rPr>
          <w:rFonts w:hint="eastAsia"/>
        </w:rPr>
        <w:br/>
      </w:r>
      <w:r>
        <w:rPr>
          <w:rFonts w:hint="eastAsia"/>
        </w:rPr>
        <w:t>　　　　四、包装机械行业应用状</w:t>
      </w:r>
      <w:r>
        <w:rPr>
          <w:rFonts w:hint="eastAsia"/>
        </w:rPr>
        <w:br/>
      </w:r>
      <w:r>
        <w:rPr>
          <w:rFonts w:hint="eastAsia"/>
        </w:rPr>
        <w:t>　　　　五、印刷机械行业应用状况</w:t>
      </w:r>
      <w:r>
        <w:rPr>
          <w:rFonts w:hint="eastAsia"/>
        </w:rPr>
        <w:br/>
      </w:r>
      <w:r>
        <w:rPr>
          <w:rFonts w:hint="eastAsia"/>
        </w:rPr>
        <w:t>　　　　六、起重设备行业应用状况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2020-2025年人机界面市场前景预测分析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一、2020-2025年经济增长与需求预测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二、2020-2025年行业总产量预测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我国人机界面行业投融资分析</w:t>
      </w:r>
      <w:r>
        <w:rPr>
          <w:rFonts w:hint="eastAsia"/>
        </w:rPr>
        <w:br/>
      </w:r>
      <w:r>
        <w:rPr>
          <w:rFonts w:hint="eastAsia"/>
        </w:rPr>
        <w:t>　　第一节 我国人机界面行业企业所有制状况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我国人机界面行业外资进入状况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我国人机界面行业合作与并购</w:t>
      </w:r>
      <w:r>
        <w:rPr>
          <w:rFonts w:hint="eastAsia"/>
        </w:rPr>
        <w:br/>
      </w:r>
      <w:r>
        <w:rPr>
          <w:rFonts w:hint="eastAsia"/>
        </w:rPr>
        <w:t>　　第四节 我国人机界面行业投资体制分析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我国人机界面行业资本市场融资分析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人机界面产业投资趋势分析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我国人机界面行业企业分析</w:t>
      </w:r>
      <w:r>
        <w:rPr>
          <w:rFonts w:hint="eastAsia"/>
        </w:rPr>
        <w:br/>
      </w:r>
      <w:r>
        <w:rPr>
          <w:rFonts w:hint="eastAsia"/>
        </w:rPr>
        <w:t>　　第一节 武汉朗宇智能科技有限公司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武汉研泰兴业科技有限公司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基恩士（中国）有限公司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三菱电机（中国）有限公司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北京北方立铭自动化技术有限公司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2025年中国人机界面产业投资分析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人机界面相关产业2025年走势分析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人机界面行业成长能力及稳定性分析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人机界面行业生命周期分析</w:t>
      </w:r>
      <w:r>
        <w:rPr>
          <w:rFonts w:hint="eastAsia"/>
        </w:rPr>
        <w:br/>
      </w:r>
      <w:r>
        <w:rPr>
          <w:rFonts w:hint="eastAsia"/>
        </w:rPr>
        <w:t>　　第二节 人机界面行业增长性与波动性分析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人机界面行业集中程度分析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人机界面行业风险趋势分析与对策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人机界面行业风险分析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2020-2025年人机界面行业投资前景及控制策略分析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一、人机界面行业市场风险及控制策略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二、人机界面行业政策风险及控制策略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三、人机界面行业经营风险及控制策略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四、人机界面同业竞争风险及控制策略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五、人机界面行业其他风险及控制策略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人机界面产业投资前景</w:t>
      </w:r>
      <w:r>
        <w:rPr>
          <w:rFonts w:hint="eastAsia"/>
        </w:rPr>
        <w:br/>
      </w:r>
      <w:r>
        <w:rPr>
          <w:rFonts w:hint="eastAsia"/>
        </w:rPr>
        <w:t>　　第一节 人机界面行业宏观调控风险</w:t>
      </w:r>
      <w:r>
        <w:rPr>
          <w:rFonts w:hint="eastAsia"/>
        </w:rPr>
        <w:br/>
      </w:r>
      <w:r>
        <w:rPr>
          <w:rFonts w:hint="eastAsia"/>
        </w:rPr>
        <w:t>　　第二节 人机界面行业竞争风险</w:t>
      </w:r>
      <w:r>
        <w:rPr>
          <w:rFonts w:hint="eastAsia"/>
        </w:rPr>
        <w:br/>
      </w:r>
      <w:r>
        <w:rPr>
          <w:rFonts w:hint="eastAsia"/>
        </w:rPr>
        <w:t>　　第三节 人机界面行业供需波动风险</w:t>
      </w:r>
      <w:r>
        <w:rPr>
          <w:rFonts w:hint="eastAsia"/>
        </w:rPr>
        <w:br/>
      </w:r>
      <w:r>
        <w:rPr>
          <w:rFonts w:hint="eastAsia"/>
        </w:rPr>
        <w:t>　　第四节 人机界面行业技术创新风险</w:t>
      </w:r>
      <w:r>
        <w:rPr>
          <w:rFonts w:hint="eastAsia"/>
        </w:rPr>
        <w:br/>
      </w:r>
      <w:r>
        <w:rPr>
          <w:rFonts w:hint="eastAsia"/>
        </w:rPr>
        <w:t>　　第五节 人机界面行业经营管理风险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2020-2025年中国人机界面行业调研分析</w:t>
      </w:r>
      <w:r>
        <w:rPr>
          <w:rFonts w:hint="eastAsia"/>
        </w:rPr>
        <w:br/>
      </w:r>
      <w:r>
        <w:rPr>
          <w:rFonts w:hint="eastAsia"/>
        </w:rPr>
        <w:t>　　第一节 2020-2025年人机界面行业国际市场预测</w:t>
      </w:r>
      <w:r>
        <w:rPr>
          <w:rFonts w:hint="eastAsia"/>
        </w:rPr>
        <w:br/>
      </w:r>
      <w:r>
        <w:rPr>
          <w:rFonts w:hint="eastAsia"/>
        </w:rPr>
        <w:t>　　　　一、人机界面行业产能预测</w:t>
      </w:r>
      <w:r>
        <w:rPr>
          <w:rFonts w:hint="eastAsia"/>
        </w:rPr>
        <w:br/>
      </w:r>
      <w:r>
        <w:rPr>
          <w:rFonts w:hint="eastAsia"/>
        </w:rPr>
        <w:t>　　　　二、人机界面行业市场需求前景</w:t>
      </w:r>
      <w:r>
        <w:rPr>
          <w:rFonts w:hint="eastAsia"/>
        </w:rPr>
        <w:br/>
      </w:r>
      <w:r>
        <w:rPr>
          <w:rFonts w:hint="eastAsia"/>
        </w:rPr>
        <w:t>　　第二节 中国人机界面行业发展趋势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2020-2025年人机界面行业中国市场预测</w:t>
      </w:r>
      <w:r>
        <w:rPr>
          <w:rFonts w:hint="eastAsia"/>
        </w:rPr>
        <w:br/>
      </w:r>
      <w:r>
        <w:rPr>
          <w:rFonts w:hint="eastAsia"/>
        </w:rPr>
        <w:t>　　　　一、人机界面行业产能预测</w:t>
      </w:r>
      <w:r>
        <w:rPr>
          <w:rFonts w:hint="eastAsia"/>
        </w:rPr>
        <w:br/>
      </w:r>
      <w:r>
        <w:rPr>
          <w:rFonts w:hint="eastAsia"/>
        </w:rPr>
        <w:t>　　　　二、人机界面行业市场需求前景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2020-2025年人机界面行业投资机会分析研究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2020-2025年人机界面行业主要区域投资机会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2020-2025年人机界面行业出口市场投资机会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2020-2025年人机界面行业企业的多元化投资机会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人机界面企业制定“十五五”投资趋势分析</w:t>
      </w:r>
      <w:r>
        <w:rPr>
          <w:rFonts w:hint="eastAsia"/>
        </w:rPr>
        <w:br/>
      </w:r>
      <w:r>
        <w:rPr>
          <w:rFonts w:hint="eastAsia"/>
        </w:rPr>
        <w:t>　　第一节 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中智林 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人机界面行业历程</w:t>
      </w:r>
      <w:r>
        <w:rPr>
          <w:rFonts w:hint="eastAsia"/>
        </w:rPr>
        <w:br/>
      </w:r>
      <w:r>
        <w:rPr>
          <w:rFonts w:hint="eastAsia"/>
        </w:rPr>
        <w:t>　　图表 人机界面行业生命周期</w:t>
      </w:r>
      <w:r>
        <w:rPr>
          <w:rFonts w:hint="eastAsia"/>
        </w:rPr>
        <w:br/>
      </w:r>
      <w:r>
        <w:rPr>
          <w:rFonts w:hint="eastAsia"/>
        </w:rPr>
        <w:t>　　图表 人机界面行业产业链分析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2020-2025年人机界面行业市场容量统计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人机界面重点企业（一）基本信息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人机界面重点企业（一）经营情况分析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人机界面重点企业（一）盈利能力情况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人机界面重点企业（二）经营情况分析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人机界面重点企业（二）盈利能力情况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d0014012c47f5" w:history="1">
        <w:r>
          <w:rPr>
            <w:rStyle w:val="Hyperlink"/>
          </w:rPr>
          <w:t>2025-2031年中国人机界面行业调研及前景趋势报告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d0014012c47f5" w:history="1">
        <w:r>
          <w:rPr>
            <w:rStyle w:val="Hyperlink"/>
          </w:rPr>
          <w:t>https://www.20087.com/7/19/RenJiJieMianDeQianJingQuShi.html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热点：人机界面包括哪些部分、人机界面触摸屏、人机界面的工作原理、人机界面名词解释、工控机、人机界面是什么、系统软件提供人机界面、人机界面交互方式有哪些、人机界面属于什么类目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4caaf02bf4007" w:history="1">
      <w:r>
        <w:rPr>
          <w:rStyle w:val="Hyperlink"/>
        </w:rPr>
        <w:t>2025-2031年中国人机界面行业调研及前景趋势报告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RenJiJieMianDeQianJingQuShi.html" TargetMode="External" Id="Rd63d0014012c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RenJiJieMianDeQianJingQuShi.html" TargetMode="External" Id="Rc874caaf02bf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2025-04-28T02:12:00Z</dcterms:created>
  <dcterms:modified xsi:type="dcterms:W3CDTF">2025-04-28T03:12:00Z</dcterms:modified>
  <dc:subject>2025-2031年中国人机界面行业调研及前景趋势报告</dc:subject>
  <dc:title>2025-2031年中国人机界面行业调研及前景趋势报告</dc:title>
  <cp:keywords>2025-2031年中国人机界面行业调研及前景趋势报告</cp:keywords>
  <dc:description>2025-2031年中国人机界面行业调研及前景趋势报告</dc:description>
</cp:coreProperties>
</file>