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95bb8e4954b2b" w:history="1">
              <w:r>
                <w:rPr>
                  <w:rStyle w:val="Hyperlink"/>
                </w:rPr>
                <w:t>2024-2030年中国以太网芯片发展现状分析与前景趋势预测报告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95bb8e4954b2b" w:history="1">
              <w:r>
                <w:rPr>
                  <w:rStyle w:val="Hyperlink"/>
                </w:rPr>
                <w:t>2024-2030年中国以太网芯片发展现状分析与前景趋势预测报告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95bb8e4954b2b" w:history="1">
                <w:r>
                  <w:rPr>
                    <w:rStyle w:val="Hyperlink"/>
                  </w:rPr>
                  <w:t>https://www.20087.com/7/99/YiTaiWangXinPianDeFaZhanQianJing.html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芯片是网络通信的核心组件，负责数据包的接收、发送和处理，是构建高速网络基础设施的关键。随着云计算、大数据和物联网技术的迅猛发展，对数据传输速度和网络带宽的需求持续攀升。目前，以太网芯片正经历从10GbE向25GbE、50GbE乃至100GbE以上的速率演进，以适应数据中心内部以及云服务之间的高速数据交换需求。</w:t>
      </w:r>
      <w:r>
        <w:rPr>
          <w:rFonts w:hint="eastAsia"/>
        </w:rPr>
        <w:br/>
      </w:r>
      <w:r>
        <w:rPr>
          <w:rFonts w:hint="eastAsia"/>
        </w:rPr>
        <w:t>　　未来，以太网芯片将向着更高速率、更低功耗和更智能的方向发展。AI和机器学习技术的集成，将使芯片具备自我优化能力，动态调整网络流量，提高网络效率。同时，随着5G和6G通信技术的商用，以太网芯片需要支持更广泛的频谱范围和更复杂的信号处理算法，以实现超高速无线通信和低延迟网络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95bb8e4954b2b" w:history="1">
        <w:r>
          <w:rPr>
            <w:rStyle w:val="Hyperlink"/>
          </w:rPr>
          <w:t>2024-2030年中国以太网芯片发展现状分析与前景趋势预测报告</w:t>
        </w:r>
      </w:hyperlink>
      <w:r>
        <w:rPr>
          <w:rFonts w:hint="eastAsia"/>
        </w:rPr>
        <w:t>》是以太网芯片项目研究团队依托多年行业监测经验，结合我国以太网芯片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以太网芯片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以太网芯片行业概述</w:t>
      </w:r>
      <w:r>
        <w:rPr>
          <w:rFonts w:hint="eastAsia"/>
        </w:rPr>
        <w:br/>
      </w:r>
      <w:r>
        <w:rPr>
          <w:rFonts w:hint="eastAsia"/>
        </w:rPr>
        <w:t>　　第一节 以太网芯片定义与分类</w:t>
      </w:r>
      <w:r>
        <w:rPr>
          <w:rFonts w:hint="eastAsia"/>
        </w:rPr>
        <w:br/>
      </w:r>
      <w:r>
        <w:rPr>
          <w:rFonts w:hint="eastAsia"/>
        </w:rPr>
        <w:t>　　第二节 以太网芯片应用领域</w:t>
      </w:r>
      <w:r>
        <w:rPr>
          <w:rFonts w:hint="eastAsia"/>
        </w:rPr>
        <w:br/>
      </w:r>
      <w:r>
        <w:rPr>
          <w:rFonts w:hint="eastAsia"/>
        </w:rPr>
        <w:t>　　第三节 以太网芯片行业经济指标分析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一、以太网芯片行业赢利性评估</w:t>
      </w:r>
      <w:r>
        <w:rPr>
          <w:rFonts w:hint="eastAsia"/>
        </w:rPr>
        <w:br/>
      </w:r>
      <w:r>
        <w:rPr>
          <w:rFonts w:hint="eastAsia"/>
        </w:rPr>
        <w:t>　　　　二、以太网芯片行业成长速度分析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三、以太网芯片附加值提升空间探讨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四、以太网芯片行业进入壁垒分析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五、以太网芯片行业风险性评估</w:t>
      </w:r>
      <w:r>
        <w:rPr>
          <w:rFonts w:hint="eastAsia"/>
        </w:rPr>
        <w:br/>
      </w:r>
      <w:r>
        <w:rPr>
          <w:rFonts w:hint="eastAsia"/>
        </w:rPr>
        <w:t>　　　　六、以太网芯片行业周期性分析</w:t>
      </w:r>
      <w:r>
        <w:rPr>
          <w:rFonts w:hint="eastAsia"/>
        </w:rPr>
        <w:br/>
      </w:r>
      <w:r>
        <w:rPr>
          <w:rFonts w:hint="eastAsia"/>
        </w:rPr>
        <w:t>　　　　七、以太网芯片行业竞争程度指标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八、以太网芯片行业成熟度综合分析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以太网芯片产业链及经营模式分析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三、以太网芯片销售模式与渠道策略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全球以太网芯片市场发展分析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2023-2024年全球以太网芯片行业发展分析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一、全球以太网芯片行业市场规模与趋势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二、全球以太网芯片行业发展特点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三、全球以太网芯片行业竞争格局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主要国家与地区以太网芯片市场分析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2024-2030年全球以太网芯片行业发展趋势与前景预测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一、以太网芯片技术发展趋势</w:t>
      </w:r>
      <w:r>
        <w:rPr>
          <w:rFonts w:hint="eastAsia"/>
        </w:rPr>
        <w:br/>
      </w:r>
      <w:r>
        <w:rPr>
          <w:rFonts w:hint="eastAsia"/>
        </w:rPr>
        <w:t>　　　　二、以太网芯片行业发展趋势</w:t>
      </w:r>
      <w:r>
        <w:rPr>
          <w:rFonts w:hint="eastAsia"/>
        </w:rPr>
        <w:br/>
      </w:r>
      <w:r>
        <w:rPr>
          <w:rFonts w:hint="eastAsia"/>
        </w:rPr>
        <w:t>　　　　三、以太网芯片行业发展潜力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中国以太网芯片行业市场分析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2023-2024年以太网芯片产能与投资动态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一、国内以太网芯片产能现状与利用效率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二、以太网芯片产能扩张与投资动态分析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2024-2030年以太网芯片行业产量统计与趋势预测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一、2019-2024年以太网芯片行业数据与增长趋势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1、2019-2024年以太网芯片产量及增长趋势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2、2019-2024年以太网芯片细分产品产量及份额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二、以太网芯片产量影响因素分析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三、2024-2030年以太网芯片产量预测</w:t>
      </w:r>
      <w:r>
        <w:rPr>
          <w:rFonts w:hint="eastAsia"/>
        </w:rPr>
        <w:br/>
      </w:r>
      <w:r>
        <w:rPr>
          <w:rFonts w:hint="eastAsia"/>
        </w:rPr>
        <w:t>　　第三节 2024-2030年以太网芯片市场需求与销售分析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一、2023-2024年以太网芯片行业需求现状</w:t>
      </w:r>
      <w:r>
        <w:rPr>
          <w:rFonts w:hint="eastAsia"/>
        </w:rPr>
        <w:br/>
      </w:r>
      <w:r>
        <w:rPr>
          <w:rFonts w:hint="eastAsia"/>
        </w:rPr>
        <w:t>　　　　二、以太网芯片客户群体与需求特点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三、2019-2024年以太网芯片行业销售规模分析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四、2024-2030年以太网芯片市场增长潜力与规模预测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中国以太网芯片细分市场分析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一、2023-2024年以太网芯片主要细分产品市场现状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2023-2024年中国以太网芯片技术发展研究</w:t>
      </w:r>
      <w:r>
        <w:rPr>
          <w:rFonts w:hint="eastAsia"/>
        </w:rPr>
        <w:br/>
      </w:r>
      <w:r>
        <w:rPr>
          <w:rFonts w:hint="eastAsia"/>
        </w:rPr>
        <w:t>　　第一节 当前以太网芯片技术发展现状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以太网芯片技术未来发展趋势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以太网芯片价格机制与竞争策略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一、2019-2024年以太网芯片市场价格走势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以太网芯片定价策略与方法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2024-2030年以太网芯片价格竞争态势与趋势预测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中国以太网芯片行业重点区域市场研究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2023-2024年重点区域以太网芯片市场发展概况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二、2019-2024年以太网芯片市场需求规模情况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三、2024-2030年以太网芯片行业发展潜力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二、2019-2024年以太网芯片市场需求规模情况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三、2024-2030年以太网芯片行业发展潜力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二、2019-2024年以太网芯片市场需求规模情况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三、2024-2030年以太网芯片行业发展潜力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二、2019-2024年以太网芯片市场需求规模情况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三、2024-2030年以太网芯片行业发展潜力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二、2019-2024年以太网芯片市场需求规模情况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三、2024-2030年以太网芯片行业发展潜力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2019-2024年中国以太网芯片行业进出口情况分析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以太网芯片行业进口规模与来源分析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一、2019-2024年以太网芯片进口规模分析</w:t>
      </w:r>
      <w:r>
        <w:rPr>
          <w:rFonts w:hint="eastAsia"/>
        </w:rPr>
        <w:br/>
      </w:r>
      <w:r>
        <w:rPr>
          <w:rFonts w:hint="eastAsia"/>
        </w:rPr>
        <w:t>　　　　二、以太网芯片主要进口来源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以太网芯片行业出口规模与目的地分析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一、2019-2024年以太网芯片出口规模分析</w:t>
      </w:r>
      <w:r>
        <w:rPr>
          <w:rFonts w:hint="eastAsia"/>
        </w:rPr>
        <w:br/>
      </w:r>
      <w:r>
        <w:rPr>
          <w:rFonts w:hint="eastAsia"/>
        </w:rPr>
        <w:t>　　　　二、以太网芯片主要出口目的地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2019-2024年中国以太网芯片总体规模与财务指标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中国以太网芯片行业总体规模分析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一、以太网芯片企业数量与结构</w:t>
      </w:r>
      <w:r>
        <w:rPr>
          <w:rFonts w:hint="eastAsia"/>
        </w:rPr>
        <w:br/>
      </w:r>
      <w:r>
        <w:rPr>
          <w:rFonts w:hint="eastAsia"/>
        </w:rPr>
        <w:t>　　　　二、以太网芯片从业人员规模</w:t>
      </w:r>
      <w:r>
        <w:rPr>
          <w:rFonts w:hint="eastAsia"/>
        </w:rPr>
        <w:br/>
      </w:r>
      <w:r>
        <w:rPr>
          <w:rFonts w:hint="eastAsia"/>
        </w:rPr>
        <w:t>　　　　三、以太网芯片行业资产状况</w:t>
      </w:r>
      <w:r>
        <w:rPr>
          <w:rFonts w:hint="eastAsia"/>
        </w:rPr>
        <w:br/>
      </w:r>
      <w:r>
        <w:rPr>
          <w:rFonts w:hint="eastAsia"/>
        </w:rPr>
        <w:t>　　第二节 中国以太网芯片行业财务指标总体分析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以太网芯片行业重点企业经营状况分析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以太网芯片重点企业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以太网芯片领先企业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以太网芯片标杆企业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以太网芯片代表企业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以太网芯片龙头企业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以太网芯片重点企业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中国以太网芯片行业竞争格局分析</w:t>
      </w:r>
      <w:r>
        <w:rPr>
          <w:rFonts w:hint="eastAsia"/>
        </w:rPr>
        <w:br/>
      </w:r>
      <w:r>
        <w:rPr>
          <w:rFonts w:hint="eastAsia"/>
        </w:rPr>
        <w:t>　　第一节 以太网芯片行业竞争格局总览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2023-2024年以太网芯片行业竞争力分析</w:t>
      </w:r>
      <w:r>
        <w:rPr>
          <w:rFonts w:hint="eastAsia"/>
        </w:rPr>
        <w:br/>
      </w:r>
      <w:r>
        <w:rPr>
          <w:rFonts w:hint="eastAsia"/>
        </w:rPr>
        <w:t>　　　　一、以太网芯片供应商议价能力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四、以太网芯片替代品威胁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2019-2024年以太网芯片行业企业并购活动分析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2023-2024年以太网芯片行业会展与招投标活动分析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一、以太网芯片行业会展活动及其市场影响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2024年中国以太网芯片企业发展策略分析</w:t>
      </w:r>
      <w:r>
        <w:rPr>
          <w:rFonts w:hint="eastAsia"/>
        </w:rPr>
        <w:br/>
      </w:r>
      <w:r>
        <w:rPr>
          <w:rFonts w:hint="eastAsia"/>
        </w:rPr>
        <w:t>　　第一节 以太网芯片市场策略分析</w:t>
      </w:r>
      <w:r>
        <w:rPr>
          <w:rFonts w:hint="eastAsia"/>
        </w:rPr>
        <w:br/>
      </w:r>
      <w:r>
        <w:rPr>
          <w:rFonts w:hint="eastAsia"/>
        </w:rPr>
        <w:t>　　　　一、以太网芯片市场定位与拓展策略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二、以太网芯片市场细分与目标客户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以太网芯片销售策略分析</w:t>
      </w:r>
      <w:r>
        <w:rPr>
          <w:rFonts w:hint="eastAsia"/>
        </w:rPr>
        <w:br/>
      </w:r>
      <w:r>
        <w:rPr>
          <w:rFonts w:hint="eastAsia"/>
        </w:rPr>
        <w:t>　　　　一、以太网芯片销售渠道与网络建设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提高以太网芯片企业竞争力建议</w:t>
      </w:r>
      <w:r>
        <w:rPr>
          <w:rFonts w:hint="eastAsia"/>
        </w:rPr>
        <w:br/>
      </w:r>
      <w:r>
        <w:rPr>
          <w:rFonts w:hint="eastAsia"/>
        </w:rPr>
        <w:t>　　　　一、以太网芯片技术创新与管理优化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以太网芯片品牌战略思考</w:t>
      </w:r>
      <w:r>
        <w:rPr>
          <w:rFonts w:hint="eastAsia"/>
        </w:rPr>
        <w:br/>
      </w:r>
      <w:r>
        <w:rPr>
          <w:rFonts w:hint="eastAsia"/>
        </w:rPr>
        <w:t>　　　　一、以太网芯片品牌建设与维护</w:t>
      </w:r>
      <w:r>
        <w:rPr>
          <w:rFonts w:hint="eastAsia"/>
        </w:rPr>
        <w:br/>
      </w:r>
      <w:r>
        <w:rPr>
          <w:rFonts w:hint="eastAsia"/>
        </w:rPr>
        <w:t>　　　　二、以太网芯片品牌影响力与市场竞争力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中国以太网芯片行业风险与对策</w:t>
      </w:r>
      <w:r>
        <w:rPr>
          <w:rFonts w:hint="eastAsia"/>
        </w:rPr>
        <w:br/>
      </w:r>
      <w:r>
        <w:rPr>
          <w:rFonts w:hint="eastAsia"/>
        </w:rPr>
        <w:t>　　第一节 以太网芯片行业SWOT分析</w:t>
      </w:r>
      <w:r>
        <w:rPr>
          <w:rFonts w:hint="eastAsia"/>
        </w:rPr>
        <w:br/>
      </w:r>
      <w:r>
        <w:rPr>
          <w:rFonts w:hint="eastAsia"/>
        </w:rPr>
        <w:t>　　　　一、以太网芯片行业优势分析</w:t>
      </w:r>
      <w:r>
        <w:rPr>
          <w:rFonts w:hint="eastAsia"/>
        </w:rPr>
        <w:br/>
      </w:r>
      <w:r>
        <w:rPr>
          <w:rFonts w:hint="eastAsia"/>
        </w:rPr>
        <w:t>　　　　二、以太网芯片行业劣势分析</w:t>
      </w:r>
      <w:r>
        <w:rPr>
          <w:rFonts w:hint="eastAsia"/>
        </w:rPr>
        <w:br/>
      </w:r>
      <w:r>
        <w:rPr>
          <w:rFonts w:hint="eastAsia"/>
        </w:rPr>
        <w:t>　　　　三、以太网芯片市场机会探索</w:t>
      </w:r>
      <w:r>
        <w:rPr>
          <w:rFonts w:hint="eastAsia"/>
        </w:rPr>
        <w:br/>
      </w:r>
      <w:r>
        <w:rPr>
          <w:rFonts w:hint="eastAsia"/>
        </w:rPr>
        <w:t>　　　　四、以太网芯片市场威胁评估</w:t>
      </w:r>
      <w:r>
        <w:rPr>
          <w:rFonts w:hint="eastAsia"/>
        </w:rPr>
        <w:br/>
      </w:r>
      <w:r>
        <w:rPr>
          <w:rFonts w:hint="eastAsia"/>
        </w:rPr>
        <w:t>　　第二节 以太网芯片行业风险及对策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2024-2030年中国以太网芯片行业前景与发展趋势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以太网芯片行业发展环境分析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2024-2030年以太网芯片行业发展趋势与方向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一、以太网芯片行业发展方向预测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二、以太网芯片发展趋势分析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2024-2030年以太网芯片行业发展潜力与机遇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一、以太网芯片市场发展潜力评估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二、以太网芯片新兴市场与机遇探索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以太网芯片行业研究结论与建议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[中:智:林]以太网芯片行业发展建议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2019-2024年中国以太网芯片市场规模及增长情况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2019-2024年中国以太网芯片行业产量及增长趋势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2024-2030年中国以太网芯片行业产量预测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2024-2030年中国以太网芯片行业市场需求预测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**地区以太网芯片市场规模及增长情况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**地区以太网芯片市场规模及增长情况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2019-2024年中国以太网芯片行业进口量及增速统计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2019-2024年中国以太网芯片行业出口量及增速统计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以太网芯片重点企业经营情况分析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2024年以太网芯片市场前景分析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2024-2030年中国以太网芯片市场需求预测</w:t>
      </w:r>
      <w:r>
        <w:rPr>
          <w:rFonts w:hint="eastAsia"/>
        </w:rPr>
        <w:br/>
      </w:r>
      <w:r>
        <w:rPr>
          <w:rFonts w:hint="eastAsia"/>
        </w:rPr>
        <w:t>　　图表 2024年以太网芯片发展趋势预测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95bb8e4954b2b" w:history="1">
        <w:r>
          <w:rPr>
            <w:rStyle w:val="Hyperlink"/>
          </w:rPr>
          <w:t>2024-2030年中国以太网芯片发展现状分析与前景趋势预测报告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95bb8e4954b2b" w:history="1">
        <w:r>
          <w:rPr>
            <w:rStyle w:val="Hyperlink"/>
          </w:rPr>
          <w:t>https://www.20087.com/7/99/YiTaiWangXinPianDeFaZhanQianJing.html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6fa979b094f1c" w:history="1">
      <w:r>
        <w:rPr>
          <w:rStyle w:val="Hyperlink"/>
        </w:rPr>
        <w:t>2024-2030年中国以太网芯片发展现状分析与前景趋势预测报告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iTaiWangXinPianDeFaZhanQianJing.html" TargetMode="External" Id="Re3b95bb8e495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iTaiWangXinPianDeFaZhanQianJing.html" TargetMode="External" Id="Rc6e6fa979b09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2024-07-11T05:52:57Z</dcterms:created>
  <dcterms:modified xsi:type="dcterms:W3CDTF">2024-07-11T06:52:57Z</dcterms:modified>
  <dc:subject>2024-2030年中国以太网芯片发展现状分析与前景趋势预测报告</dc:subject>
  <dc:title>2024-2030年中国以太网芯片发展现状分析与前景趋势预测报告</dc:title>
  <cp:keywords>2024-2030年中国以太网芯片发展现状分析与前景趋势预测报告</cp:keywords>
  <dc:description>2024-2030年中国以太网芯片发展现状分析与前景趋势预测报告</dc:description>
</cp:coreProperties>
</file>