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d6f7df4ad4d85" w:history="1">
              <w:r>
                <w:rPr>
                  <w:rStyle w:val="Hyperlink"/>
                </w:rPr>
                <w:t>2026-2032年全球与中国大尺寸光绘机市场现状分析及前景趋势报告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d6f7df4ad4d85" w:history="1">
              <w:r>
                <w:rPr>
                  <w:rStyle w:val="Hyperlink"/>
                </w:rPr>
                <w:t>2026-2032年全球与中国大尺寸光绘机市场现状分析及前景趋势报告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d6f7df4ad4d85" w:history="1">
                <w:r>
                  <w:rPr>
                    <w:rStyle w:val="Hyperlink"/>
                  </w:rPr>
                  <w:t>https://www.20087.com/8/19/DaChiCunGuangHuiJiFaZhanQianJingFenXi.html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光绘机是印刷电路板（PCB）制造前道工序的核心设备，主要用于将高精度电路图形曝光至覆铜板，支撑多层板、HDI板及封装基板的生产。该设备通过激光扫描或DMD数字微镜技术，在大幅面（可达1.2m×2.4m）基板上实现微米级线宽/间距的图形转移，对光学系统稳定性、平台运动精度及环境温湿度控制要求极高。现阶段高端机型已支持直接成像（DI）技术，省去传统菲林环节，提升制程良率与环保水平。然而，面对先进封装与载板高密度互连需求，现有设备在套刻精度、产能效率及柔性材料适配性方面仍面临挑战。</w:t>
      </w:r>
      <w:r>
        <w:rPr>
          <w:rFonts w:hint="eastAsia"/>
        </w:rPr>
        <w:br/>
      </w:r>
      <w:r>
        <w:rPr>
          <w:rFonts w:hint="eastAsia"/>
        </w:rPr>
        <w:t>　　未来，大尺寸光绘机将向更高分辨率、更智能制程与绿色制造方向演进。市场调研网认为，紫外飞秒激光与计算光刻算法的结合将突破光学衍射极限，实现亚微米级图形精度，满足Chiplet与Fan-Out封装需求。设备将集成AI视觉对位与实时形变补偿系统，自动校正基板热胀冷缩或翘曲带来的套刻误差。在可持续性方面，无掩模直写技术将全面替代传统光绘胶片，减少化学显影废液与银盐污染。此外，大尺寸光绘机将与MES系统深度对接，实现工艺参数自动下载、设备状态预测性维护及全流程质量追溯。长远来看，随着半导体与PCB边界模糊化，大尺寸光绘机将从传统PCB制造设备转型为先进电子互连结构的精密图形化平台，支撑下一代电子系统集成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d6f7df4ad4d85" w:history="1">
        <w:r>
          <w:rPr>
            <w:rStyle w:val="Hyperlink"/>
          </w:rPr>
          <w:t>2026-2032年全球与中国大尺寸光绘机市场现状分析及前景趋势报告</w:t>
        </w:r>
      </w:hyperlink>
      <w:r>
        <w:rPr>
          <w:rFonts w:hint="eastAsia"/>
        </w:rPr>
        <w:t>》，2025年大尺寸光绘机行业市场规模达 亿元，预计2032年市场规模将达 亿元，期间年均复合增长率（CAGR）达 %。报告基于国家统计局及相关协会的权威数据，系统研究了大尺寸光绘机行业的市场需求、市场规模及产业链现状，分析了大尺寸光绘机价格波动、细分市场动态及重点企业的经营表现，科学预测了大尺寸光绘机市场前景与发展趋势，揭示了潜在需求与投资机会，同时指出了大尺寸光绘机行业可能面临的风险。通过对大尺寸光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按产品类型细分，全球大尺寸光绘机市场规模2021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大台面光绘机</w:t>
      </w:r>
      <w:r>
        <w:rPr>
          <w:rFonts w:hint="eastAsia"/>
        </w:rPr>
        <w:br/>
      </w:r>
      <w:r>
        <w:rPr>
          <w:rFonts w:hint="eastAsia"/>
        </w:rPr>
        <w:t>　　　　1.3.3 超大台面光绘机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按应用细分，全球大尺寸光绘机市场规模2021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PCB</w:t>
      </w:r>
      <w:r>
        <w:rPr>
          <w:rFonts w:hint="eastAsia"/>
        </w:rPr>
        <w:br/>
      </w:r>
      <w:r>
        <w:rPr>
          <w:rFonts w:hint="eastAsia"/>
        </w:rPr>
        <w:t>　　　　1.4.3 LCD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大尺寸光绘机行业发展总体概况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大尺寸光绘机行业发展主要特点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大尺寸光绘机行业发展影响因素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大尺寸光绘机有利因素</w:t>
      </w:r>
      <w:r>
        <w:rPr>
          <w:rFonts w:hint="eastAsia"/>
        </w:rPr>
        <w:br/>
      </w:r>
      <w:r>
        <w:rPr>
          <w:rFonts w:hint="eastAsia"/>
        </w:rPr>
        <w:t>　　　　1.5.3 .2 大尺寸光绘机不利因素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全球市场，近三年大尺寸光绘机主要企业占有率及排名（按销量）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大尺寸光绘机主要企业在国际市场占有率（按销量，2023-2026）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2025年大尺寸光绘机主要企业在国际市场排名（按销量）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全球市场主要企业大尺寸光绘机销量（2023-2026）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全球市场，近三年大尺寸光绘机主要企业占有率及排名（按收入）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大尺寸光绘机主要企业在国际市场占有率（按收入，2023-2026）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2025年大尺寸光绘机主要企业在国际市场排名（按收入）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全球市场主要企业大尺寸光绘机销售收入（2023-2026）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全球市场主要企业大尺寸光绘机销售价格（2023-2026）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中国市场，近三年大尺寸光绘机主要企业占有率及排名（按销量）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大尺寸光绘机主要企业在中国市场占有率（按销量，2023-2026）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2025年大尺寸光绘机主要企业在中国市场排名（按销量）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中国市场主要企业大尺寸光绘机销量（2023-2026）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中国市场，近三年大尺寸光绘机主要企业占有率及排名（按收入）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大尺寸光绘机主要企业在中国市场占有率（按收入，2023-2026）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2025年大尺寸光绘机主要企业在中国市场排名（按收入）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中国市场主要企业大尺寸光绘机销售收入（2023-2026）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全球主要厂商大尺寸光绘机总部及产地分布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全球主要厂商成立时间及大尺寸光绘机商业化日期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全球主要厂商大尺寸光绘机产品类型及应用</w:t>
      </w:r>
      <w:r>
        <w:rPr>
          <w:rFonts w:hint="eastAsia"/>
        </w:rPr>
        <w:br/>
      </w:r>
      <w:r>
        <w:rPr>
          <w:rFonts w:hint="eastAsia"/>
        </w:rPr>
        <w:t>　　2.9 大尺寸光绘机行业集中度、竞争程度分析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大尺寸光绘机行业集中度分析：2025年全球Top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全球大尺寸光绘机第一梯队、第二梯队和第三梯队生产商（品牌）及市场份额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全球大尺寸光绘机总体规模分析</w:t>
      </w:r>
      <w:r>
        <w:rPr>
          <w:rFonts w:hint="eastAsia"/>
        </w:rPr>
        <w:br/>
      </w:r>
      <w:r>
        <w:rPr>
          <w:rFonts w:hint="eastAsia"/>
        </w:rPr>
        <w:t>　　3.1 全球大尺寸光绘机供需现状及预测（2021-2032）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全球大尺寸光绘机产能、产量、产能利用率及发展趋势（2021-2032）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全球大尺寸光绘机产量、需求量及发展趋势（2021-2032）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全球主要地区大尺寸光绘机产量及发展趋势（2021-2032）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全球主要地区大尺寸光绘机产量（2021-2026）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全球主要地区大尺寸光绘机产量（2027-2032）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全球主要地区大尺寸光绘机产量市场份额（2021-2032）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中国大尺寸光绘机供需现状及预测（2021-2032）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中国大尺寸光绘机产能、产量、产能利用率及发展趋势（2021-2032）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中国大尺寸光绘机产量、市场需求量及发展趋势（2021-2032）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中国市场大尺寸光绘机进出口（2021-2032）</w:t>
      </w:r>
      <w:r>
        <w:rPr>
          <w:rFonts w:hint="eastAsia"/>
        </w:rPr>
        <w:br/>
      </w:r>
      <w:r>
        <w:rPr>
          <w:rFonts w:hint="eastAsia"/>
        </w:rPr>
        <w:t>　　3.4 全球大尺寸光绘机销量及销售额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全球市场大尺寸光绘机销售额（2021-2032）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全球市场大尺寸光绘机价格趋势（2021-2032）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全球大尺寸光绘机主要地区分析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全球主要地区大尺寸光绘机市场规模分析：2021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全球主要地区大尺寸光绘机销售收入及市场份额（2021-2026）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全球主要地区大尺寸光绘机销售收入预测（2027-2032）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全球主要地区大尺寸光绘机销量分析：2021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全球主要地区大尺寸光绘机销量及市场份额预测（2027-2032）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不同产品类型大尺寸光绘机分析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全球不同产品类型大尺寸光绘机收入预测（2027-2032）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全球不同产品类型大尺寸光绘机价格走势（2021-2032）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中国不同产品类型大尺寸光绘机收入预测（2027-2032）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不同应用大尺寸光绘机分析</w:t>
      </w:r>
      <w:r>
        <w:rPr>
          <w:rFonts w:hint="eastAsia"/>
        </w:rPr>
        <w:br/>
      </w:r>
      <w:r>
        <w:rPr>
          <w:rFonts w:hint="eastAsia"/>
        </w:rPr>
        <w:t>　　7.1 全球不同应用大尺寸光绘机销量（2021-2032）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全球不同应用大尺寸光绘机收入预测（2027-2032）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全球不同应用大尺寸光绘机价格走势（2021-2032）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中国不同应用大尺寸光绘机收入预测（2027-2032）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大尺寸光绘机行业发展趋势</w:t>
      </w:r>
      <w:r>
        <w:rPr>
          <w:rFonts w:hint="eastAsia"/>
        </w:rPr>
        <w:br/>
      </w:r>
      <w:r>
        <w:rPr>
          <w:rFonts w:hint="eastAsia"/>
        </w:rPr>
        <w:t>　　8.2 大尺寸光绘机行业主要驱动因素</w:t>
      </w:r>
      <w:r>
        <w:rPr>
          <w:rFonts w:hint="eastAsia"/>
        </w:rPr>
        <w:br/>
      </w:r>
      <w:r>
        <w:rPr>
          <w:rFonts w:hint="eastAsia"/>
        </w:rPr>
        <w:t>　　8.3 大尺寸光绘机中国企业SWOT分析</w:t>
      </w:r>
      <w:r>
        <w:rPr>
          <w:rFonts w:hint="eastAsia"/>
        </w:rPr>
        <w:br/>
      </w:r>
      <w:r>
        <w:rPr>
          <w:rFonts w:hint="eastAsia"/>
        </w:rPr>
        <w:t>　　8.4 中国大尺寸光绘机行业政策环境分析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大尺寸光绘机行业产业链简介</w:t>
      </w:r>
      <w:r>
        <w:rPr>
          <w:rFonts w:hint="eastAsia"/>
        </w:rPr>
        <w:br/>
      </w:r>
      <w:r>
        <w:rPr>
          <w:rFonts w:hint="eastAsia"/>
        </w:rPr>
        <w:t>　　　　9.1.1 大尺寸光绘机行业供应链分析</w:t>
      </w:r>
      <w:r>
        <w:rPr>
          <w:rFonts w:hint="eastAsia"/>
        </w:rPr>
        <w:br/>
      </w:r>
      <w:r>
        <w:rPr>
          <w:rFonts w:hint="eastAsia"/>
        </w:rPr>
        <w:t>　　　　9.1.2 大尺寸光绘机主要原料及供应情况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大尺寸光绘机行业采购模式</w:t>
      </w:r>
      <w:r>
        <w:rPr>
          <w:rFonts w:hint="eastAsia"/>
        </w:rPr>
        <w:br/>
      </w:r>
      <w:r>
        <w:rPr>
          <w:rFonts w:hint="eastAsia"/>
        </w:rPr>
        <w:t>　　9.3 大尺寸光绘机行业生产模式</w:t>
      </w:r>
      <w:r>
        <w:rPr>
          <w:rFonts w:hint="eastAsia"/>
        </w:rPr>
        <w:br/>
      </w:r>
      <w:r>
        <w:rPr>
          <w:rFonts w:hint="eastAsia"/>
        </w:rPr>
        <w:t>　　9.4 大尺寸光绘机行业销售模式及销售渠道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按产品类型细分，全球大尺寸光绘机市场规模2021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按应用细分，全球大尺寸光绘机市场规模（CAGR）2021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大尺寸光绘机行业发展主要特点</w:t>
      </w:r>
      <w:r>
        <w:rPr>
          <w:rFonts w:hint="eastAsia"/>
        </w:rPr>
        <w:br/>
      </w:r>
      <w:r>
        <w:rPr>
          <w:rFonts w:hint="eastAsia"/>
        </w:rPr>
        <w:t>　　表 4： 大尺寸光绘机行业发展有利因素分析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大尺寸光绘机行业发展不利因素分析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进入大尺寸光绘机行业壁垒</w:t>
      </w:r>
      <w:r>
        <w:rPr>
          <w:rFonts w:hint="eastAsia"/>
        </w:rPr>
        <w:br/>
      </w:r>
      <w:r>
        <w:rPr>
          <w:rFonts w:hint="eastAsia"/>
        </w:rPr>
        <w:t>　　表 7： 大尺寸光绘机主要企业在国际市场占有率（按销量，2023-2026）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2025年大尺寸光绘机主要企业在国际市场排名（按销量）&amp;（台）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全球市场主要企业大尺寸光绘机销量（2023-2026）&amp;（台）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大尺寸光绘机主要企业在国际市场占有率（按收入，2023-2026）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2025年大尺寸光绘机主要企业在国际市场排名（按收入）&amp;（万元）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全球市场主要企业大尺寸光绘机销售收入（2023-2026）&amp;（万元）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全球市场主要企业大尺寸光绘机销售价格（2023-2026）&amp;（元/台）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大尺寸光绘机主要企业在中国市场占有率（按销量，2023-2026）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2025年大尺寸光绘机主要企业在中国市场排名（按销量）&amp;（台）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中国市场主要企业大尺寸光绘机销量（2023-2026）&amp;（台）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大尺寸光绘机主要企业在中国市场占有率（按收入，2023-2026）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2025年大尺寸光绘机主要企业在中国市场排名（按收入）&amp;（万元）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中国市场主要企业大尺寸光绘机销售收入（2023-2026）&amp;（万元）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全球主要厂商大尺寸光绘机总部及产地分布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全球主要厂商成立时间及大尺寸光绘机商业化日期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全球主要厂商大尺寸光绘机产品类型及应用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2025年全球大尺寸光绘机主要厂商市场地位（第一梯队、第二梯队和第三梯队）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全球大尺寸光绘机市场投资、并购等现状分析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全球主要地区大尺寸光绘机产量增速（CAGR）：（2021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全球主要地区大尺寸光绘机产量（2021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全球主要地区大尺寸光绘机产量（2021-2026）&amp;（台）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全球主要地区大尺寸光绘机产量（2027-2032）&amp;（台）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全球主要地区大尺寸光绘机产量市场份额（2021-2026）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全球主要地区大尺寸光绘机产量市场份额（2027-2032）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中国市场大尺寸光绘机产量、销量、进出口（2021-2026）&amp;（台）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中国市场大尺寸光绘机产量、销量、进出口预测（2027-2032）&amp;（台）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全球主要地区大尺寸光绘机销售收入增速：（2021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全球主要地区大尺寸光绘机销售收入（2021-2026）&amp;（万元）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全球主要地区大尺寸光绘机销售收入市场份额（2021-2026）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全球主要地区大尺寸光绘机收入（2027-2032）&amp;（万元）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全球主要地区大尺寸光绘机收入市场份额（2027-2032）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全球主要地区大尺寸光绘机销量（台）：2021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全球主要地区大尺寸光绘机销量（2027-2032）&amp;（台）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全球主要地区大尺寸光绘机销量份额（2027-2032）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大尺寸光绘机行业发展趋势</w:t>
      </w:r>
      <w:r>
        <w:rPr>
          <w:rFonts w:hint="eastAsia"/>
        </w:rPr>
        <w:br/>
      </w:r>
      <w:r>
        <w:rPr>
          <w:rFonts w:hint="eastAsia"/>
        </w:rPr>
        <w:t>　　表 111： 大尺寸光绘机行业主要驱动因素</w:t>
      </w:r>
      <w:r>
        <w:rPr>
          <w:rFonts w:hint="eastAsia"/>
        </w:rPr>
        <w:br/>
      </w:r>
      <w:r>
        <w:rPr>
          <w:rFonts w:hint="eastAsia"/>
        </w:rPr>
        <w:t>　　表 112： 大尺寸光绘机行业供应链分析</w:t>
      </w:r>
      <w:r>
        <w:rPr>
          <w:rFonts w:hint="eastAsia"/>
        </w:rPr>
        <w:br/>
      </w:r>
      <w:r>
        <w:rPr>
          <w:rFonts w:hint="eastAsia"/>
        </w:rPr>
        <w:t>　　表 113： 大尺寸光绘机上游原料供应商</w:t>
      </w:r>
      <w:r>
        <w:rPr>
          <w:rFonts w:hint="eastAsia"/>
        </w:rPr>
        <w:br/>
      </w:r>
      <w:r>
        <w:rPr>
          <w:rFonts w:hint="eastAsia"/>
        </w:rPr>
        <w:t>　　表 114： 大尺寸光绘机主要地区不同应用客户分析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大尺寸光绘机典型经销商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大尺寸光绘机产品图片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全球不同产品类型大尺寸光绘机销售额2021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全球不同产品类型大尺寸光绘机市场份额2025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大台面光绘机产品图片</w:t>
      </w:r>
      <w:r>
        <w:rPr>
          <w:rFonts w:hint="eastAsia"/>
        </w:rPr>
        <w:br/>
      </w:r>
      <w:r>
        <w:rPr>
          <w:rFonts w:hint="eastAsia"/>
        </w:rPr>
        <w:t>　　图 5： 超大台面光绘机产品图片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全球不同应用大尺寸光绘机市场份额2025 &amp; 2032</w:t>
      </w:r>
      <w:r>
        <w:rPr>
          <w:rFonts w:hint="eastAsia"/>
        </w:rPr>
        <w:br/>
      </w:r>
      <w:r>
        <w:rPr>
          <w:rFonts w:hint="eastAsia"/>
        </w:rPr>
        <w:t>　　图 8： PCB</w:t>
      </w:r>
      <w:r>
        <w:rPr>
          <w:rFonts w:hint="eastAsia"/>
        </w:rPr>
        <w:br/>
      </w:r>
      <w:r>
        <w:rPr>
          <w:rFonts w:hint="eastAsia"/>
        </w:rPr>
        <w:t>　　图 9： LCD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2025年全球前五大生产商大尺寸光绘机市场份额</w:t>
      </w:r>
      <w:r>
        <w:rPr>
          <w:rFonts w:hint="eastAsia"/>
        </w:rPr>
        <w:br/>
      </w:r>
      <w:r>
        <w:rPr>
          <w:rFonts w:hint="eastAsia"/>
        </w:rPr>
        <w:t>　　图 12： 2025年全球大尺寸光绘机第一梯队、第二梯队和第三梯队厂商及市场份额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全球大尺寸光绘机产能、产量、产能利用率及发展趋势（2021-2032）&amp;（台）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全球大尺寸光绘机产量、需求量及发展趋势（2021-2032）&amp;（台）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全球主要地区大尺寸光绘机产量市场份额（2021-2032）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中国大尺寸光绘机产能、产量、产能利用率及发展趋势（2021-2032）&amp;（台）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中国大尺寸光绘机产量、市场需求量及发展趋势（2021-2032）&amp;（台）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全球大尺寸光绘机市场销售额及增长率：（2021-2032）&amp;（万元）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全球市场大尺寸光绘机市场规模：2021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全球市场大尺寸光绘机价格趋势（2021-2032）&amp;（元/台）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全球主要地区大尺寸光绘机销售收入（2021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全球主要地区大尺寸光绘机销售收入市场份额（2021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全球不同产品类型大尺寸光绘机价格走势（2021-2032）&amp;（元/台）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全球不同应用大尺寸光绘机价格走势（2021-2032）&amp;（元/台）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大尺寸光绘机中国企业SWOT分析</w:t>
      </w:r>
      <w:r>
        <w:rPr>
          <w:rFonts w:hint="eastAsia"/>
        </w:rPr>
        <w:br/>
      </w:r>
      <w:r>
        <w:rPr>
          <w:rFonts w:hint="eastAsia"/>
        </w:rPr>
        <w:t>　　图 43： 大尺寸光绘机产业链</w:t>
      </w:r>
      <w:r>
        <w:rPr>
          <w:rFonts w:hint="eastAsia"/>
        </w:rPr>
        <w:br/>
      </w:r>
      <w:r>
        <w:rPr>
          <w:rFonts w:hint="eastAsia"/>
        </w:rPr>
        <w:t>　　图 44： 大尺寸光绘机行业采购模式分析</w:t>
      </w:r>
      <w:r>
        <w:rPr>
          <w:rFonts w:hint="eastAsia"/>
        </w:rPr>
        <w:br/>
      </w:r>
      <w:r>
        <w:rPr>
          <w:rFonts w:hint="eastAsia"/>
        </w:rPr>
        <w:t>　　图 45： 大尺寸光绘机行业生产模式</w:t>
      </w:r>
      <w:r>
        <w:rPr>
          <w:rFonts w:hint="eastAsia"/>
        </w:rPr>
        <w:br/>
      </w:r>
      <w:r>
        <w:rPr>
          <w:rFonts w:hint="eastAsia"/>
        </w:rPr>
        <w:t>　　图 46： 大尺寸光绘机行业销售模式分析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d6f7df4ad4d85" w:history="1">
        <w:r>
          <w:rPr>
            <w:rStyle w:val="Hyperlink"/>
          </w:rPr>
          <w:t>2026-2032年全球与中国大尺寸光绘机市场现状分析及前景趋势报告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d6f7df4ad4d85" w:history="1">
        <w:r>
          <w:rPr>
            <w:rStyle w:val="Hyperlink"/>
          </w:rPr>
          <w:t>https://www.20087.com/8/19/DaChiCunGuangHuiJiFaZhanQianJingFenXi.html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热点：大尺寸光绘机价格、光绘机价格、ucamco光绘机、barco光绘机、光绘参数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b0861a184abd" w:history="1">
      <w:r>
        <w:rPr>
          <w:rStyle w:val="Hyperlink"/>
        </w:rPr>
        <w:t>2026-2032年全球与中国大尺寸光绘机市场现状分析及前景趋势报告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ChiCunGuangHuiJiFaZhanQianJingFenXi.html" TargetMode="External" Id="R415d6f7df4ad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ChiCunGuangHuiJiFaZhanQianJingFenXi.html" TargetMode="External" Id="Rc858b0861a1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2026-03-22T04:57:20Z</dcterms:created>
  <dcterms:modified xsi:type="dcterms:W3CDTF">2026-03-22T05:57:20Z</dcterms:modified>
  <dc:subject>2026-2032年全球与中国大尺寸光绘机市场现状分析及前景趋势报告</dc:subject>
  <dc:title>2026-2032年全球与中国大尺寸光绘机市场现状分析及前景趋势报告</dc:title>
  <cp:keywords>2026-2032年全球与中国大尺寸光绘机市场现状分析及前景趋势报告</cp:keywords>
  <dc:description>2026-2032年全球与中国大尺寸光绘机市场现状分析及前景趋势报告</dc:description>
</cp:coreProperties>
</file>