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b828aea394364" w:history="1">
              <w:r>
                <w:rPr>
                  <w:rStyle w:val="Hyperlink"/>
                </w:rPr>
                <w:t>2026-2032年中国算力基础设施发展现状分析及前景趋势报告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b828aea394364" w:history="1">
              <w:r>
                <w:rPr>
                  <w:rStyle w:val="Hyperlink"/>
                </w:rPr>
                <w:t>2026-2032年中国算力基础设施发展现状分析及前景趋势报告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b828aea394364" w:history="1">
                <w:r>
                  <w:rPr>
                    <w:rStyle w:val="Hyperlink"/>
                  </w:rPr>
                  <w:t>https://www.20087.com/9/39/SuanLiJiChuSheShiDeXianZhuangYuFaZhanQianJing.html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算力基础设施是支撑人工智能、大数据、科学计算与元宇宙等前沿技术发展的底层支柱，正经历从通用计算向异构融合、从集中部署向云边端协同的深刻变革。当前体系涵盖超算中心、智算中心、数据中心及边缘计算节点，硬件层面GPU、TPU、NPU等专用加速芯片广泛应用，软件栈则聚焦分布式训练框架、资源调度系统与能效管理平台。国家层面将算力纳入新型基础设施范畴，推动“东数西算”等战略布局以优化区域资源配置。然而，算力供需结构性错配依然突出——高端AI算力紧缺与通用算力闲置并存；能耗高企、散热成本上升及芯片供应链不确定性亦构成持续挑战。此外，跨平台算力调度标准缺失，限制了资源高效利用。</w:t>
      </w:r>
      <w:r>
        <w:rPr>
          <w:rFonts w:hint="eastAsia"/>
        </w:rPr>
        <w:br/>
      </w:r>
      <w:r>
        <w:rPr>
          <w:rFonts w:hint="eastAsia"/>
        </w:rPr>
        <w:t>　　未来，算力基础设施将朝着绿色化、普惠化与智能化方向加速演进。市场调研网指出，液冷、余热回收及可再生能源供电技术将大幅降低PUE值，响应“双碳”目标。算力网络（Computing Power Network）概念将推动“算力即服务”（CPaaS）模式成熟，用户可按需调用跨地域、跨架构的异构算力资源，类似水电般便捷获取。Chiplet（芯粒）与光计算等新架构有望突破摩尔定律瓶颈，提升单位功耗性能。安全方面，可信执行环境（TEE）与隐私计算将保障敏感任务在共享算力上的安全运行。长远看，算力基础设施将不再是孤立硬件集群，而是与网络、存储、算法深度耦合的智能基座，成为国家数字竞争力的核心衡量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b828aea394364" w:history="1">
        <w:r>
          <w:rPr>
            <w:rStyle w:val="Hyperlink"/>
          </w:rPr>
          <w:t>2026-2032年中国算力基础设施发展现状分析及前景趋势报告</w:t>
        </w:r>
      </w:hyperlink>
      <w:r>
        <w:rPr>
          <w:rFonts w:hint="eastAsia"/>
        </w:rPr>
        <w:t>》系统分析了算力基础设施行业的市场运行态势及发展趋势。报告从算力基础设施行业基础知识、发展环境入手，结合算力基础设施行业运行数据和产业链结构，全面解读算力基础设施市场竞争格局及重点企业表现，并基于此对算力基础设施行业发展前景作出预测，提供可操作的发展建议。研究采用定性与定量相结合的方法，整合国家统计局、相关协会的权威数据以及一手调研资料，确保结论的准确性和实用性，为算力基础设施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算力基础设施市场概述</w:t>
      </w:r>
      <w:r>
        <w:rPr>
          <w:rFonts w:hint="eastAsia"/>
        </w:rPr>
        <w:br/>
      </w:r>
      <w:r>
        <w:rPr>
          <w:rFonts w:hint="eastAsia"/>
        </w:rPr>
        <w:t>　　1.1 算力基础设施市场概述</w:t>
      </w:r>
      <w:r>
        <w:rPr>
          <w:rFonts w:hint="eastAsia"/>
        </w:rPr>
        <w:br/>
      </w:r>
      <w:r>
        <w:rPr>
          <w:rFonts w:hint="eastAsia"/>
        </w:rPr>
        <w:t>　　1.2 不同产品类型算力基础设施分析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中国市场不同产品类型算力基础设施规模对比（2021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中央处理单元（CPU）</w:t>
      </w:r>
      <w:r>
        <w:rPr>
          <w:rFonts w:hint="eastAsia"/>
        </w:rPr>
        <w:br/>
      </w:r>
      <w:r>
        <w:rPr>
          <w:rFonts w:hint="eastAsia"/>
        </w:rPr>
        <w:t>　　　　1.2.3 图形处理单元（GPU）</w:t>
      </w:r>
      <w:r>
        <w:rPr>
          <w:rFonts w:hint="eastAsia"/>
        </w:rPr>
        <w:br/>
      </w:r>
      <w:r>
        <w:rPr>
          <w:rFonts w:hint="eastAsia"/>
        </w:rPr>
        <w:t>　　　　1.2.4 存储设备</w:t>
      </w:r>
      <w:r>
        <w:rPr>
          <w:rFonts w:hint="eastAsia"/>
        </w:rPr>
        <w:br/>
      </w:r>
      <w:r>
        <w:rPr>
          <w:rFonts w:hint="eastAsia"/>
        </w:rPr>
        <w:t>　　　　1.2.5 网络设备</w:t>
      </w:r>
      <w:r>
        <w:rPr>
          <w:rFonts w:hint="eastAsia"/>
        </w:rPr>
        <w:br/>
      </w:r>
      <w:r>
        <w:rPr>
          <w:rFonts w:hint="eastAsia"/>
        </w:rPr>
        <w:t>　　1.3 从不同应用，算力基础设施主要包括如下几个方面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中国市场不同应用算力基础设施规模对比（2021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人工智能</w:t>
      </w:r>
      <w:r>
        <w:rPr>
          <w:rFonts w:hint="eastAsia"/>
        </w:rPr>
        <w:br/>
      </w:r>
      <w:r>
        <w:rPr>
          <w:rFonts w:hint="eastAsia"/>
        </w:rPr>
        <w:t>　　　　1.3.3 大数据分析</w:t>
      </w:r>
      <w:r>
        <w:rPr>
          <w:rFonts w:hint="eastAsia"/>
        </w:rPr>
        <w:br/>
      </w:r>
      <w:r>
        <w:rPr>
          <w:rFonts w:hint="eastAsia"/>
        </w:rPr>
        <w:t>　　　　1.3.4 云计算</w:t>
      </w:r>
      <w:r>
        <w:rPr>
          <w:rFonts w:hint="eastAsia"/>
        </w:rPr>
        <w:br/>
      </w:r>
      <w:r>
        <w:rPr>
          <w:rFonts w:hint="eastAsia"/>
        </w:rPr>
        <w:t>　　　　1.3.5 区块链</w:t>
      </w:r>
      <w:r>
        <w:rPr>
          <w:rFonts w:hint="eastAsia"/>
        </w:rPr>
        <w:br/>
      </w:r>
      <w:r>
        <w:rPr>
          <w:rFonts w:hint="eastAsia"/>
        </w:rPr>
        <w:t>　　1.4 中国算力基础设施市场规模现状及未来趋势（2021-2032）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中国市场主要企业算力基础设施规模及市场份额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中国市场主要厂商进入算力基础设施行业时间点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中国市场主要厂商算力基础设施产品类型及应用</w:t>
      </w:r>
      <w:r>
        <w:rPr>
          <w:rFonts w:hint="eastAsia"/>
        </w:rPr>
        <w:br/>
      </w:r>
      <w:r>
        <w:rPr>
          <w:rFonts w:hint="eastAsia"/>
        </w:rPr>
        <w:t>　　2.5 算力基础设施行业集中度、竞争程度分析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算力基础设施行业集中度分析：2025年中国市场Top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中国市场算力基础设施第一梯队、第二梯队和第三梯队厂商及市场份额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中国不同产品类型算力基础设施规模及预测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中国不同产品类型算力基础设施规模及市场份额（2021-2026）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中国不同产品类型算力基础设施规模预测（2027-2032）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中国不同应用算力基础设施规模及市场份额（2021-2026）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中国不同应用算力基础设施规模预测（2027-2032）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算力基础设施行业发展机遇及主要驱动因素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算力基础设施行业发展面临的风险</w:t>
      </w:r>
      <w:r>
        <w:rPr>
          <w:rFonts w:hint="eastAsia"/>
        </w:rPr>
        <w:br/>
      </w:r>
      <w:r>
        <w:rPr>
          <w:rFonts w:hint="eastAsia"/>
        </w:rPr>
        <w:t>　　6.3 算力基础设施行业政策分析</w:t>
      </w:r>
      <w:r>
        <w:rPr>
          <w:rFonts w:hint="eastAsia"/>
        </w:rPr>
        <w:br/>
      </w:r>
      <w:r>
        <w:rPr>
          <w:rFonts w:hint="eastAsia"/>
        </w:rPr>
        <w:t>　　6.4 算力基础设施中国企业SWOT分析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算力基础设施行业产业链简介</w:t>
      </w:r>
      <w:r>
        <w:rPr>
          <w:rFonts w:hint="eastAsia"/>
        </w:rPr>
        <w:br/>
      </w:r>
      <w:r>
        <w:rPr>
          <w:rFonts w:hint="eastAsia"/>
        </w:rPr>
        <w:t>　　　　7.1.1 算力基础设施行业供应链分析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算力基础设施行业主要下游客户</w:t>
      </w:r>
      <w:r>
        <w:rPr>
          <w:rFonts w:hint="eastAsia"/>
        </w:rPr>
        <w:br/>
      </w:r>
      <w:r>
        <w:rPr>
          <w:rFonts w:hint="eastAsia"/>
        </w:rPr>
        <w:t>　　7.2 算力基础设施行业采购模式</w:t>
      </w:r>
      <w:r>
        <w:rPr>
          <w:rFonts w:hint="eastAsia"/>
        </w:rPr>
        <w:br/>
      </w:r>
      <w:r>
        <w:rPr>
          <w:rFonts w:hint="eastAsia"/>
        </w:rPr>
        <w:t>　　7.3 算力基础设施行业开发/生产模式</w:t>
      </w:r>
      <w:r>
        <w:rPr>
          <w:rFonts w:hint="eastAsia"/>
        </w:rPr>
        <w:br/>
      </w:r>
      <w:r>
        <w:rPr>
          <w:rFonts w:hint="eastAsia"/>
        </w:rPr>
        <w:t>　　7.4 算力基础设施行业销售模式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(中:智林)研究方法与数据来源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中国市场不同产品类型算力基础设施规模（万元）及增长率对比（2021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中央处理单元（CPU）主要企业列表</w:t>
      </w:r>
      <w:r>
        <w:rPr>
          <w:rFonts w:hint="eastAsia"/>
        </w:rPr>
        <w:br/>
      </w:r>
      <w:r>
        <w:rPr>
          <w:rFonts w:hint="eastAsia"/>
        </w:rPr>
        <w:t>　　表 3： 图形处理单元（GPU）主要企业列表</w:t>
      </w:r>
      <w:r>
        <w:rPr>
          <w:rFonts w:hint="eastAsia"/>
        </w:rPr>
        <w:br/>
      </w:r>
      <w:r>
        <w:rPr>
          <w:rFonts w:hint="eastAsia"/>
        </w:rPr>
        <w:t>　　表 4： 存储设备主要企业列表</w:t>
      </w:r>
      <w:r>
        <w:rPr>
          <w:rFonts w:hint="eastAsia"/>
        </w:rPr>
        <w:br/>
      </w:r>
      <w:r>
        <w:rPr>
          <w:rFonts w:hint="eastAsia"/>
        </w:rPr>
        <w:t>　　表 5： 网络设备主要企业列表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中国市场不同应用算力基础设施规模（万元）及增长率对比（2021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中国市场主要企业算力基础设施规模（万元）&amp;（2021-2026）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中国市场主要企业算力基础设施规模份额对比（2021-2026）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中国市场主要企业进入算力基础设施市场日期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中国市场主要厂商算力基础设施产品类型及应用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2025年中国市场算力基础设施主要厂商市场地位（第一梯队、第二梯队和第三梯队）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中国市场算力基础设施市场投资、并购等现状分析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重点企业（13）公司信息、总部、算力基础设施市场地位以及主要的竞争对手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重点企业（13）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重点企业（13）在中国市场算力基础设施收入（万元）及毛利率（2021-2026）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重点企业（14）公司信息、总部、算力基础设施市场地位以及主要的竞争对手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重点企业（14）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重点企业（14）在中国市场算力基础设施收入（万元）及毛利率（2021-2026）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重点企业（15）公司信息、总部、算力基础设施市场地位以及主要的竞争对手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重点企业（15） 算力基础设施产品及服务介绍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重点企业（15）在中国市场算力基础设施收入（万元）及毛利率（2021-2026）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74： 中国不同产品类型算力基础设施规模列表（万元）&amp;（2021-2026）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75： 中国不同产品类型算力基础设施规模市场份额列表（2021-2026）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76： 中国不同产品类型算力基础设施规模（万元）预测（2027-2032）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中国不同产品类型算力基础设施规模市场份额预测（2027-2032）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中国不同应用算力基础设施规模列表（万元）&amp;（2021-2026）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中国不同应用算力基础设施规模市场份额列表（2021-2026）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80： 中国不同应用算力基础设施规模（万元）预测（2027-2032）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中国不同应用算力基础设施规模市场份额预测（2027-2032）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算力基础设施行业发展机遇及主要驱动因素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算力基础设施行业发展面临的风险</w:t>
      </w:r>
      <w:r>
        <w:rPr>
          <w:rFonts w:hint="eastAsia"/>
        </w:rPr>
        <w:br/>
      </w:r>
      <w:r>
        <w:rPr>
          <w:rFonts w:hint="eastAsia"/>
        </w:rPr>
        <w:t>　　表 84： 算力基础设施行业政策分析</w:t>
      </w:r>
      <w:r>
        <w:rPr>
          <w:rFonts w:hint="eastAsia"/>
        </w:rPr>
        <w:br/>
      </w:r>
      <w:r>
        <w:rPr>
          <w:rFonts w:hint="eastAsia"/>
        </w:rPr>
        <w:t>　　表 85： 算力基础设施行业供应链分析</w:t>
      </w:r>
      <w:r>
        <w:rPr>
          <w:rFonts w:hint="eastAsia"/>
        </w:rPr>
        <w:br/>
      </w:r>
      <w:r>
        <w:rPr>
          <w:rFonts w:hint="eastAsia"/>
        </w:rPr>
        <w:t>　　表 86： 算力基础设施上游原材料和主要供应商情况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87： 算力基础设施行业主要下游客户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算力基础设施产品图片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中国不同产品类型算力基础设施市场份额2025 &amp; 2032</w:t>
      </w:r>
      <w:r>
        <w:rPr>
          <w:rFonts w:hint="eastAsia"/>
        </w:rPr>
        <w:br/>
      </w:r>
      <w:r>
        <w:rPr>
          <w:rFonts w:hint="eastAsia"/>
        </w:rPr>
        <w:t>　　图 3： 中央处理单元（CPU）产品图片</w:t>
      </w:r>
      <w:r>
        <w:rPr>
          <w:rFonts w:hint="eastAsia"/>
        </w:rPr>
        <w:br/>
      </w:r>
      <w:r>
        <w:rPr>
          <w:rFonts w:hint="eastAsia"/>
        </w:rPr>
        <w:t>　　图 4： 中国中央处理单元（CPU）规模（万元）及增长率（2021-2032）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图形处理单元（GPU）产品图片</w:t>
      </w:r>
      <w:r>
        <w:rPr>
          <w:rFonts w:hint="eastAsia"/>
        </w:rPr>
        <w:br/>
      </w:r>
      <w:r>
        <w:rPr>
          <w:rFonts w:hint="eastAsia"/>
        </w:rPr>
        <w:t>　　图 6： 中国图形处理单元（GPU）规模（万元）及增长率（2021-2032）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存储设备产品图片</w:t>
      </w:r>
      <w:r>
        <w:rPr>
          <w:rFonts w:hint="eastAsia"/>
        </w:rPr>
        <w:br/>
      </w:r>
      <w:r>
        <w:rPr>
          <w:rFonts w:hint="eastAsia"/>
        </w:rPr>
        <w:t>　　图 8： 中国存储设备规模（万元）及增长率（2021-2032）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网络设备产品图片</w:t>
      </w:r>
      <w:r>
        <w:rPr>
          <w:rFonts w:hint="eastAsia"/>
        </w:rPr>
        <w:br/>
      </w:r>
      <w:r>
        <w:rPr>
          <w:rFonts w:hint="eastAsia"/>
        </w:rPr>
        <w:t>　　图 10： 中国网络设备规模（万元）及增长率（2021-2032）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中国不同应用算力基础设施市场份额2025 VS 2032</w:t>
      </w:r>
      <w:r>
        <w:rPr>
          <w:rFonts w:hint="eastAsia"/>
        </w:rPr>
        <w:br/>
      </w:r>
      <w:r>
        <w:rPr>
          <w:rFonts w:hint="eastAsia"/>
        </w:rPr>
        <w:t>　　图 12： 人工智能</w:t>
      </w:r>
      <w:r>
        <w:rPr>
          <w:rFonts w:hint="eastAsia"/>
        </w:rPr>
        <w:br/>
      </w:r>
      <w:r>
        <w:rPr>
          <w:rFonts w:hint="eastAsia"/>
        </w:rPr>
        <w:t>　　图 13： 大数据分析</w:t>
      </w:r>
      <w:r>
        <w:rPr>
          <w:rFonts w:hint="eastAsia"/>
        </w:rPr>
        <w:br/>
      </w:r>
      <w:r>
        <w:rPr>
          <w:rFonts w:hint="eastAsia"/>
        </w:rPr>
        <w:t>　　图 14： 云计算</w:t>
      </w:r>
      <w:r>
        <w:rPr>
          <w:rFonts w:hint="eastAsia"/>
        </w:rPr>
        <w:br/>
      </w:r>
      <w:r>
        <w:rPr>
          <w:rFonts w:hint="eastAsia"/>
        </w:rPr>
        <w:t>　　图 15： 区块链</w:t>
      </w:r>
      <w:r>
        <w:rPr>
          <w:rFonts w:hint="eastAsia"/>
        </w:rPr>
        <w:br/>
      </w:r>
      <w:r>
        <w:rPr>
          <w:rFonts w:hint="eastAsia"/>
        </w:rPr>
        <w:t>　　图 16： 中国算力基础设施市场规模增速预测：（2021-2032）&amp;（万元）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中国市场算力基础设施市场规模，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2025年中国市场前五大厂商算力基础设施市场份额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2025年中国市场算力基础设施第一梯队、第二梯队和第三梯队厂商及市场份额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中国不同产品类型算力基础设施市场份额2021 &amp; 2025</w:t>
      </w:r>
      <w:r>
        <w:rPr>
          <w:rFonts w:hint="eastAsia"/>
        </w:rPr>
        <w:br/>
      </w:r>
      <w:r>
        <w:rPr>
          <w:rFonts w:hint="eastAsia"/>
        </w:rPr>
        <w:t>　　图 21： 算力基础设施中国企业SWOT分析</w:t>
      </w:r>
      <w:r>
        <w:rPr>
          <w:rFonts w:hint="eastAsia"/>
        </w:rPr>
        <w:br/>
      </w:r>
      <w:r>
        <w:rPr>
          <w:rFonts w:hint="eastAsia"/>
        </w:rPr>
        <w:t>　　图 22： 算力基础设施产业链</w:t>
      </w:r>
      <w:r>
        <w:rPr>
          <w:rFonts w:hint="eastAsia"/>
        </w:rPr>
        <w:br/>
      </w:r>
      <w:r>
        <w:rPr>
          <w:rFonts w:hint="eastAsia"/>
        </w:rPr>
        <w:t>　　图 23： 算力基础设施行业采购模式</w:t>
      </w:r>
      <w:r>
        <w:rPr>
          <w:rFonts w:hint="eastAsia"/>
        </w:rPr>
        <w:br/>
      </w:r>
      <w:r>
        <w:rPr>
          <w:rFonts w:hint="eastAsia"/>
        </w:rPr>
        <w:t>　　图 24： 算力基础设施行业开发/生产模式分析</w:t>
      </w:r>
      <w:r>
        <w:rPr>
          <w:rFonts w:hint="eastAsia"/>
        </w:rPr>
        <w:br/>
      </w:r>
      <w:r>
        <w:rPr>
          <w:rFonts w:hint="eastAsia"/>
        </w:rPr>
        <w:t>　　图 25： 算力基础设施行业销售模式分析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b828aea394364" w:history="1">
        <w:r>
          <w:rPr>
            <w:rStyle w:val="Hyperlink"/>
          </w:rPr>
          <w:t>2026-2032年中国算力基础设施发展现状分析及前景趋势报告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b828aea394364" w:history="1">
        <w:r>
          <w:rPr>
            <w:rStyle w:val="Hyperlink"/>
          </w:rPr>
          <w:t>https://www.20087.com/9/39/SuanLiJiChuSheShiDeXianZhuangYuFaZhanQianJing.html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算力通俗理解、算力基础设施高质量发展行动计划、算力芯片概念龙头股票有哪些、算力基础设施建设营业收入、算力系统、算力基础设施建设包括哪些、通讯行业都涉及算力吗、算力基础设施高质量发展的基本内涵、算力国家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938c4c64b4a47" w:history="1">
      <w:r>
        <w:rPr>
          <w:rStyle w:val="Hyperlink"/>
        </w:rPr>
        <w:t>2026-2032年中国算力基础设施发展现状分析及前景趋势报告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SuanLiJiChuSheShiDeXianZhuangYuFaZhanQianJing.html" TargetMode="External" Id="R4bbb828aea39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SuanLiJiChuSheShiDeXianZhuangYuFaZhanQianJing.html" TargetMode="External" Id="R676938c4c64b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2026-02-06T07:18:41Z</dcterms:created>
  <dcterms:modified xsi:type="dcterms:W3CDTF">2026-02-06T08:18:41Z</dcterms:modified>
  <dc:subject>2026-2032年中国算力基础设施发展现状分析及前景趋势报告</dc:subject>
  <dc:title>2026-2032年中国算力基础设施发展现状分析及前景趋势报告</dc:title>
  <cp:keywords>2026-2032年中国算力基础设施发展现状分析及前景趋势报告</cp:keywords>
  <dc:description>2026-2032年中国算力基础设施发展现状分析及前景趋势报告</dc:description>
</cp:coreProperties>
</file>