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c263019b24925" w:history="1">
              <w:r>
                <w:rPr>
                  <w:rStyle w:val="Hyperlink"/>
                </w:rPr>
                <w:t>2025-2031年全球与中国游戏插画市场研究及发展前景预测报告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c263019b24925" w:history="1">
              <w:r>
                <w:rPr>
                  <w:rStyle w:val="Hyperlink"/>
                </w:rPr>
                <w:t>2025-2031年全球与中国游戏插画市场研究及发展前景预测报告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c263019b24925" w:history="1">
                <w:r>
                  <w:rPr>
                    <w:rStyle w:val="Hyperlink"/>
                  </w:rPr>
                  <w:t>https://www.20087.com/9/79/YouXiChaHuaFaZhanXianZhuangQianJing.html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插画是游戏视觉艺术的重要组成部分，其发展展现了数字艺术与流行文化的相互影响。目前，游戏插画风格多样，从复古像素到超现实主义，从平面到三维渲染，涵盖了广泛的美学表达。随着游戏产业的全球化和多元化，游戏插画正逐渐成为连接玩家情感与游戏世界的重要桥梁，同时也促进了艺术家与玩家之间的互动和共创。</w:t>
      </w:r>
      <w:r>
        <w:rPr>
          <w:rFonts w:hint="eastAsia"/>
        </w:rPr>
        <w:br/>
      </w:r>
      <w:r>
        <w:rPr>
          <w:rFonts w:hint="eastAsia"/>
        </w:rPr>
        <w:t>　　未来，游戏插画的发展将更加注重叙事性和互动性。一方面，通过深度挖掘游戏世界观和角色背景，游戏插画将不仅仅停留在视觉层面，而是成为讲述故事、塑造氛围的关键媒介，增强玩家的情感沉浸感；另一方面，借助虚拟现实(VR)、增强现实(AR)等技术，游戏插画将突破传统二维限制，转变为可交互的三维艺术，让玩家能够“走进”画面，体验更为身临其境的游戏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c263019b24925" w:history="1">
        <w:r>
          <w:rPr>
            <w:rStyle w:val="Hyperlink"/>
          </w:rPr>
          <w:t>2025-2031年全球与中国游戏插画市场研究及发展前景预测报告</w:t>
        </w:r>
      </w:hyperlink>
      <w:r>
        <w:rPr>
          <w:rFonts w:hint="eastAsia"/>
        </w:rPr>
        <w:t>》以专业视角，系统分析了游戏插画行业的市场规模、价格动态及产业链结构，梳理了不同游戏插画细分领域的发展现状。报告从游戏插画技术路径、供需关系等维度，客观呈现了游戏插画领域的技术成熟度与创新方向，并对中期市场前景作出合理预测，同时评估了游戏插画重点企业的市场表现、品牌竞争力和行业集中度。报告还结合政策环境与消费升级趋势，识别了游戏插画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游戏插画市场概述</w:t>
      </w:r>
      <w:r>
        <w:rPr>
          <w:rFonts w:hint="eastAsia"/>
        </w:rPr>
        <w:br/>
      </w:r>
      <w:r>
        <w:rPr>
          <w:rFonts w:hint="eastAsia"/>
        </w:rPr>
        <w:t>　　1.1 游戏插画市场概述</w:t>
      </w:r>
      <w:r>
        <w:rPr>
          <w:rFonts w:hint="eastAsia"/>
        </w:rPr>
        <w:br/>
      </w:r>
      <w:r>
        <w:rPr>
          <w:rFonts w:hint="eastAsia"/>
        </w:rPr>
        <w:t>　　1.2 不同产品类型游戏插画分析</w:t>
      </w:r>
      <w:r>
        <w:rPr>
          <w:rFonts w:hint="eastAsia"/>
        </w:rPr>
        <w:br/>
      </w:r>
      <w:r>
        <w:rPr>
          <w:rFonts w:hint="eastAsia"/>
        </w:rPr>
        <w:t>　　　　1.2.1 具象插画</w:t>
      </w:r>
      <w:r>
        <w:rPr>
          <w:rFonts w:hint="eastAsia"/>
        </w:rPr>
        <w:br/>
      </w:r>
      <w:r>
        <w:rPr>
          <w:rFonts w:hint="eastAsia"/>
        </w:rPr>
        <w:t>　　　　1.2.2 抽象插画</w:t>
      </w:r>
      <w:r>
        <w:rPr>
          <w:rFonts w:hint="eastAsia"/>
        </w:rPr>
        <w:br/>
      </w:r>
      <w:r>
        <w:rPr>
          <w:rFonts w:hint="eastAsia"/>
        </w:rPr>
        <w:t>　　1.3 全球市场不同产品类型游戏插画销售额对比（2020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全球不同产品类型游戏插画销售额及市场份额（2020-2025）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全球不同产品类型游戏插画销售额预测（2025-2031）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中国不同产品类型游戏插画销售额及市场份额（2020-2025）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中国不同产品类型游戏插画销售额预测（2025-2031）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从不同应用，游戏插画主要包括如下几个方面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电脑游戏</w:t>
      </w:r>
      <w:r>
        <w:rPr>
          <w:rFonts w:hint="eastAsia"/>
        </w:rPr>
        <w:br/>
      </w:r>
      <w:r>
        <w:rPr>
          <w:rFonts w:hint="eastAsia"/>
        </w:rPr>
        <w:t>　　　　2.1.2 手机游戏</w:t>
      </w:r>
      <w:r>
        <w:rPr>
          <w:rFonts w:hint="eastAsia"/>
        </w:rPr>
        <w:br/>
      </w:r>
      <w:r>
        <w:rPr>
          <w:rFonts w:hint="eastAsia"/>
        </w:rPr>
        <w:t>　　2.2 全球市场不同应用游戏插画销售额对比（2020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全球不同应用游戏插画销售额及市场份额（2020-2025）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全球不同应用游戏插画销售额预测（2025-2031）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中国不同应用游戏插画销售额及市场份额（2020-2025）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中国不同应用游戏插画销售额预测（2025-2031）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全球游戏插画主要地区分析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全球主要地区游戏插画市场规模分析：2020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全球主要地区游戏插画销售额及份额（2020-2025年）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全球主要地区游戏插画销售额及份额预测（2025-2031）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东南亚游戏插画销售额及预测（2020-2031）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印度游戏插画销售额及预测（2020-2031）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全球主要企业游戏插画销售额及市场份额</w:t>
      </w:r>
      <w:r>
        <w:rPr>
          <w:rFonts w:hint="eastAsia"/>
        </w:rPr>
        <w:br/>
      </w:r>
      <w:r>
        <w:rPr>
          <w:rFonts w:hint="eastAsia"/>
        </w:rPr>
        <w:t>　　4.2 全球游戏插画主要企业竞争态势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游戏插画行业集中度分析：2025年全球Top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全球游戏插画第一梯队、第二梯队和第三梯队企业及市场份额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2025年全球主要厂商游戏插画收入排名</w:t>
      </w:r>
      <w:r>
        <w:rPr>
          <w:rFonts w:hint="eastAsia"/>
        </w:rPr>
        <w:br/>
      </w:r>
      <w:r>
        <w:rPr>
          <w:rFonts w:hint="eastAsia"/>
        </w:rPr>
        <w:t>　　4.4 全球主要厂商游戏插画总部及市场区域分布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全球主要厂商游戏插画产品类型及应用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全球主要厂商游戏插画商业化日期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游戏插画全球领先企业SWOT分析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中国市场游戏插画主要企业分析</w:t>
      </w:r>
      <w:r>
        <w:rPr>
          <w:rFonts w:hint="eastAsia"/>
        </w:rPr>
        <w:br/>
      </w:r>
      <w:r>
        <w:rPr>
          <w:rFonts w:hint="eastAsia"/>
        </w:rPr>
        <w:t>　　5.1 中国游戏插画销售额及市场份额（2020-2025）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中国游戏插画Top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游戏插画产品及服务介绍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游戏插画行业发展机遇及主要驱动因素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游戏插画行业发展面临的风险</w:t>
      </w:r>
      <w:r>
        <w:rPr>
          <w:rFonts w:hint="eastAsia"/>
        </w:rPr>
        <w:br/>
      </w:r>
      <w:r>
        <w:rPr>
          <w:rFonts w:hint="eastAsia"/>
        </w:rPr>
        <w:t>　　7.3 游戏插画行业政策分析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具象插画主要企业列表</w:t>
      </w:r>
      <w:r>
        <w:rPr>
          <w:rFonts w:hint="eastAsia"/>
        </w:rPr>
        <w:br/>
      </w:r>
      <w:r>
        <w:rPr>
          <w:rFonts w:hint="eastAsia"/>
        </w:rPr>
        <w:t>　　表 2： 抽象插画主要企业列表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全球市场不同产品类型游戏插画销售额及增长率对比（2020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全球不同产品类型游戏插画销售额列表（2020-2025）&amp;（百万美元）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全球不同产品类型游戏插画销售额市场份额列表（2020-2025）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全球不同产品类型游戏插画销售额预测（2025-2031）&amp;（百万美元）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全球不同产品类型游戏插画销售额市场份额预测（2025-2031）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中国不同产品类型游戏插画销售额列表（2020-2025）&amp;（百万美元）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中国不同产品类型游戏插画销售额市场份额列表（2020-2025）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中国不同产品类型游戏插画销售额预测（2025-2031）&amp;（百万美元）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中国不同产品类型游戏插画销售额市场份额预测（2025-2031）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全球市场不同应用游戏插画销售额及增长率对比（2020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全球不同应用游戏插画销售额列表（2020-2025）&amp;（百万美元）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全球不同应用游戏插画销售额市场份额列表（2020-2025）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全球不同应用游戏插画销售额预测（2025-2031）&amp;（百万美元）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全球不同应用游戏插画市场份额预测（2025-2031）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中国不同应用游戏插画销售额列表（2020-2025）&amp;（百万美元）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中国不同应用游戏插画销售额市场份额列表（2020-2025）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中国不同应用游戏插画销售额预测（2025-2031）&amp;（百万美元）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中国不同应用游戏插画销售额市场份额预测（2025-2031）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全球主要地区游戏插画销售额：（2020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全球主要地区游戏插画销售额列表（2020-2025年）&amp;（百万美元）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全球主要地区游戏插画销售额及份额列表（2020-2025年）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全球主要地区游戏插画销售额列表预测（2025-2031）&amp;（百万美元）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全球主要地区游戏插画销售额及份额列表预测（2025-2031）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全球主要企业游戏插画销售额（2020-2025）&amp;（百万美元）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全球主要企业游戏插画销售额份额对比（2020-2025）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2025年全球游戏插画主要厂商市场地位（第一梯队、第二梯队和第三梯队）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2025年全球主要厂商游戏插画收入排名（百万美元）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全球主要厂商游戏插画总部及市场区域分布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全球主要厂商游戏插画产品类型及应用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全球主要厂商游戏插画商业化日期</w:t>
      </w:r>
      <w:r>
        <w:rPr>
          <w:rFonts w:hint="eastAsia"/>
        </w:rPr>
        <w:br/>
      </w:r>
      <w:r>
        <w:rPr>
          <w:rFonts w:hint="eastAsia"/>
        </w:rPr>
        <w:t>　　表 33： 全球游戏插画市场投资、并购等现状分析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中国主要企业游戏插画销售额列表（2020-2025）&amp;（百万美元）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中国主要企业游戏插画销售额份额对比（2020-2025）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游戏插画产品及服务介绍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游戏插画产品及服务介绍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游戏插画产品及服务介绍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游戏插画产品及服务介绍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游戏插画产品及服务介绍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游戏插画产品及服务介绍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游戏插画产品及服务介绍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游戏插画产品及服务介绍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游戏插画产品及服务介绍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游戏插画产品及服务介绍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游戏插画产品及服务介绍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游戏插画产品及服务介绍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重点企业（13）公司信息、总部、游戏插画市场地位以及主要的竞争对手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游戏插画产品及服务介绍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游戏插画收入及毛利率（2020-2025）&amp;（百万美元）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游戏插画行业发展机遇及主要驱动因素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游戏插画行业发展面临的风险</w:t>
      </w:r>
      <w:r>
        <w:rPr>
          <w:rFonts w:hint="eastAsia"/>
        </w:rPr>
        <w:br/>
      </w:r>
      <w:r>
        <w:rPr>
          <w:rFonts w:hint="eastAsia"/>
        </w:rPr>
        <w:t>　　表 102： 游戏插画行业政策分析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游戏插画产品图片</w:t>
      </w:r>
      <w:r>
        <w:rPr>
          <w:rFonts w:hint="eastAsia"/>
        </w:rPr>
        <w:br/>
      </w:r>
      <w:r>
        <w:rPr>
          <w:rFonts w:hint="eastAsia"/>
        </w:rPr>
        <w:t>　　图 2： 全球市场游戏插画市场规模（销售额），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全球游戏插画市场销售额预测：（百万美元）&amp;（2020-2031）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中国市场游戏插画销售额及未来趋势（2020-2031）&amp;（百万美元）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具象插画 产品图片</w:t>
      </w:r>
      <w:r>
        <w:rPr>
          <w:rFonts w:hint="eastAsia"/>
        </w:rPr>
        <w:br/>
      </w:r>
      <w:r>
        <w:rPr>
          <w:rFonts w:hint="eastAsia"/>
        </w:rPr>
        <w:t>　　图 6： 全球具象插画规模及增长率（2020-2031）&amp;（百万美元）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抽象插画产品图片</w:t>
      </w:r>
      <w:r>
        <w:rPr>
          <w:rFonts w:hint="eastAsia"/>
        </w:rPr>
        <w:br/>
      </w:r>
      <w:r>
        <w:rPr>
          <w:rFonts w:hint="eastAsia"/>
        </w:rPr>
        <w:t>　　图 8： 全球抽象插画规模及增长率（2020-2031）&amp;（百万美元）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全球不同产品类型游戏插画市场份额2024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全球不同产品类型游戏插画市场份额2024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全球不同产品类型游戏插画市场份额预测2024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中国不同产品类型游戏插画市场份额2024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中国不同产品类型游戏插画市场份额预测2024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电脑游戏</w:t>
      </w:r>
      <w:r>
        <w:rPr>
          <w:rFonts w:hint="eastAsia"/>
        </w:rPr>
        <w:br/>
      </w:r>
      <w:r>
        <w:rPr>
          <w:rFonts w:hint="eastAsia"/>
        </w:rPr>
        <w:t>　　图 15： 手机游戏</w:t>
      </w:r>
      <w:r>
        <w:rPr>
          <w:rFonts w:hint="eastAsia"/>
        </w:rPr>
        <w:br/>
      </w:r>
      <w:r>
        <w:rPr>
          <w:rFonts w:hint="eastAsia"/>
        </w:rPr>
        <w:t>　　图 16： 全球不同应用游戏插画市场份额2024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全球不同应用游戏插画市场份额2024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全球主要地区游戏插画销售额市场份额（2024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北美游戏插画销售额及预测（2020-2031）&amp;（百万美元）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欧洲游戏插画销售额及预测（2020-2031）&amp;（百万美元）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中国游戏插画销售额及预测（2020-2031）&amp;（百万美元）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日本游戏插画销售额及预测（2020-2031）&amp;（百万美元）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东南亚游戏插画销售额及预测（2020-2031）&amp;（百万美元）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印度游戏插画销售额及预测（2020-2031）&amp;（百万美元）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2025年全球前五大厂商游戏插画市场份额</w:t>
      </w:r>
      <w:r>
        <w:rPr>
          <w:rFonts w:hint="eastAsia"/>
        </w:rPr>
        <w:br/>
      </w:r>
      <w:r>
        <w:rPr>
          <w:rFonts w:hint="eastAsia"/>
        </w:rPr>
        <w:t>　　图 26： 2025年全球游戏插画第一梯队、第二梯队和第三梯队厂商及市场份额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游戏插画全球领先企业SWOT分析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2025年中国排名前三和前五游戏插画企业市场份额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c263019b24925" w:history="1">
        <w:r>
          <w:rPr>
            <w:rStyle w:val="Hyperlink"/>
          </w:rPr>
          <w:t>2025-2031年全球与中国游戏插画市场研究及发展前景预测报告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c263019b24925" w:history="1">
        <w:r>
          <w:rPr>
            <w:rStyle w:val="Hyperlink"/>
          </w:rPr>
          <w:t>https://www.20087.com/9/79/YouXiChaHuaFaZhanXianZhuangQianJing.html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热点：游戏原画、深圳白雨科技游戏插画、游戏定制、游戏插画师是什么专业、游戏绘画、游戏插画师就业前景、游戏菜单、游戏插画设计、绘画素材库app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b809dd6fa4a24" w:history="1">
      <w:r>
        <w:rPr>
          <w:rStyle w:val="Hyperlink"/>
        </w:rPr>
        <w:t>2025-2031年全球与中国游戏插画市场研究及发展前景预测报告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XiChaHuaFaZhanXianZhuangQianJing.html" TargetMode="External" Id="R37dc263019b2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XiChaHuaFaZhanXianZhuangQianJing.html" TargetMode="External" Id="Recbb809dd6fa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2025-04-28T06:19:00Z</dcterms:created>
  <dcterms:modified xsi:type="dcterms:W3CDTF">2025-04-28T07:19:00Z</dcterms:modified>
  <dc:subject>2025-2031年全球与中国游戏插画市场研究及发展前景预测报告</dc:subject>
  <dc:title>2025-2031年全球与中国游戏插画市场研究及发展前景预测报告</dc:title>
  <cp:keywords>2025-2031年全球与中国游戏插画市场研究及发展前景预测报告</cp:keywords>
  <dc:description>2025-2031年全球与中国游戏插画市场研究及发展前景预测报告</dc:description>
</cp:coreProperties>
</file>