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f01de77ae4396" w:history="1">
              <w:r>
                <w:rPr>
                  <w:rStyle w:val="Hyperlink"/>
                </w:rPr>
                <w:t>2023年中国GIS行业现状调研及市场前景分析报告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f01de77ae4396" w:history="1">
              <w:r>
                <w:rPr>
                  <w:rStyle w:val="Hyperlink"/>
                </w:rPr>
                <w:t>2023年中国GIS行业现状调研及市场前景分析报告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f01de77ae4396" w:history="1">
                <w:r>
                  <w:rPr>
                    <w:rStyle w:val="Hyperlink"/>
                  </w:rPr>
                  <w:t>https://www.20087.com/A/39/GISFaZhanQuShi.html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GIS (Geographic Information System, 地理信息系统)技术在过去几十年中经历了显著的发展，从早期的简单地图绘制工具转变为集数据采集、存储、分析和可视化于一体的综合平台。现代GIS系统能够整合卫星遥感、无人机航拍、地面传感器等多源数据，为城市规划、灾害管理、资源勘查、环境监测等多个领域提供决策支持。随着云计算和大数据技术的成熟，GIS系统正向云端迁移，提供更强大的数据处理能力和更便捷的访问方式。</w:t>
      </w:r>
      <w:r>
        <w:rPr>
          <w:rFonts w:hint="eastAsia"/>
        </w:rPr>
        <w:br/>
      </w:r>
      <w:r>
        <w:rPr>
          <w:rFonts w:hint="eastAsia"/>
        </w:rPr>
        <w:t>　　未来，GIS技术将更加注重智能化和实时性。通过集成AI算法，GIS系统将能够自动识别和分析地理空间模式，预测趋势，如气候变化、城市交通拥堵等。同时，5G通信和物联网技术的普及将推动GIS系统向实时数据流处理转变，实现对地理事件的即时响应，如自然灾害预警和应急救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f01de77ae4396" w:history="1">
        <w:r>
          <w:rPr>
            <w:rStyle w:val="Hyperlink"/>
          </w:rPr>
          <w:t>2023年中国GIS行业现状调研及市场前景分析报告</w:t>
        </w:r>
      </w:hyperlink>
      <w:r>
        <w:rPr>
          <w:rFonts w:hint="eastAsia"/>
        </w:rPr>
        <w:t>》依托多年来对GIS行业的监测研究，结合GIS行业历年供需关系变化规律、GIS产品消费结构、应用领域、GIS市场发展环境、GIS相关政策扶持等，对GI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7f01de77ae4396" w:history="1">
        <w:r>
          <w:rPr>
            <w:rStyle w:val="Hyperlink"/>
          </w:rPr>
          <w:t>2023年中国GIS行业现状调研及市场前景分析报告</w:t>
        </w:r>
      </w:hyperlink>
      <w:r>
        <w:rPr>
          <w:rFonts w:hint="eastAsia"/>
        </w:rPr>
        <w:t>还向投资人全面的呈现了GIS重点企业和GIS行业相关项目现状、GIS未来发展潜力，GIS投资进入机会、GIS风险控制、以及应对风险对策。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2018-2023年世界GIS市场发展形势整体阐述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2018-2023年世界GIS市场规模与特点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2022-2023年世界GIS主要国家与地区分析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2023-2029年世界GIS行业发展趋势分析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2022-2023年中国GIS行业市场发展环境分析（PEST分析法）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2022-2023年中国GIS行业政策环境分析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2022-2023年中国GIS行业社会环境分析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2022-2023年中国GIS技术环境分析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2018-2023年中国GIS行业市场供求态势深度剖析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2018-2023年中国GIS行业供给、行业进入者分析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2018-2023年中国GIS行业需求、替代产品分析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2018-2023年中国GIS行业厂商行为调研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2018-2023年中国GIS营销行为分析</w:t>
      </w:r>
      <w:r>
        <w:rPr>
          <w:rFonts w:hint="eastAsia"/>
        </w:rPr>
        <w:br/>
      </w:r>
      <w:r>
        <w:rPr>
          <w:rFonts w:hint="eastAsia"/>
        </w:rPr>
        <w:t>　　　　一、GIS行业典型营销模式介绍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2018-2023年中国GIS生产行为分析</w:t>
      </w:r>
      <w:r>
        <w:rPr>
          <w:rFonts w:hint="eastAsia"/>
        </w:rPr>
        <w:br/>
      </w:r>
      <w:r>
        <w:rPr>
          <w:rFonts w:hint="eastAsia"/>
        </w:rPr>
        <w:t>　　　　一、GIS行业典型生产模式介绍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2018-2023年中国GIS行业扩张行为分析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2018-2023年中国GIS行业发展走势探析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2018-2023年中国GIS行业动态分析</w:t>
      </w:r>
      <w:r>
        <w:rPr>
          <w:rFonts w:hint="eastAsia"/>
        </w:rPr>
        <w:br/>
      </w:r>
      <w:r>
        <w:rPr>
          <w:rFonts w:hint="eastAsia"/>
        </w:rPr>
        <w:t>　　　　一、GIS行业特征分析</w:t>
      </w:r>
      <w:r>
        <w:rPr>
          <w:rFonts w:hint="eastAsia"/>
        </w:rPr>
        <w:br/>
      </w:r>
      <w:r>
        <w:rPr>
          <w:rFonts w:hint="eastAsia"/>
        </w:rPr>
        <w:t>　　　　二、GIS产品市场价格分析</w:t>
      </w:r>
      <w:r>
        <w:rPr>
          <w:rFonts w:hint="eastAsia"/>
        </w:rPr>
        <w:br/>
      </w:r>
      <w:r>
        <w:rPr>
          <w:rFonts w:hint="eastAsia"/>
        </w:rPr>
        <w:t>　　　　三、GIS行业技术工艺分析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2018-2023年中国GIS经销商调查情况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2018-2023年中国GIS行业发展问题分析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2018-2023年中国GIS产量数据统计分析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2018-2023年中国GIS产量数据分析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一、2018-2023年GIS产量数据分析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二、2018-2023年GIS重点省市数据分析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2022-2023年中国GIS产量数据分析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一、2022-2023年全国GIS产量数据分析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二、2022-2023年GIS重点省市数据分析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2022-2023年中国GIS产量增长性分析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2018-2023年中国GIS进出口数据监测分析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2018-2023年中国GIS进口数据分析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2018-2023年中国GIS出口数据分析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2018-2023年中国GIS进出口平均单价分析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2018-2023年中国GIS进出口国家及地区分析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2018-2023年中国GIS行业数据监测分析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2018-2023年中国GIS行业规模分析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2022-2023年中国GIS行业结构分析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2018-2023年中国GIS行业产值分析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2018-2023年中国GIS行业成本费用分析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2018-2023年中国GIS行业盈利能力分析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2018-2023年中国GIS市场竞争与厂商市场竞争力评价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2018-2023年中国GIS行业市场竞争现状分析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一、GIS行业竞争格局分析</w:t>
      </w:r>
      <w:r>
        <w:rPr>
          <w:rFonts w:hint="eastAsia"/>
        </w:rPr>
        <w:br/>
      </w:r>
      <w:r>
        <w:rPr>
          <w:rFonts w:hint="eastAsia"/>
        </w:rPr>
        <w:t>　　　　二、GIS市场集中度分析</w:t>
      </w:r>
      <w:r>
        <w:rPr>
          <w:rFonts w:hint="eastAsia"/>
        </w:rPr>
        <w:br/>
      </w:r>
      <w:r>
        <w:rPr>
          <w:rFonts w:hint="eastAsia"/>
        </w:rPr>
        <w:t>　　　　三、GIS行业竞争趋势分析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2018-2023年中国GIS行业主力厂商市场竞争力评价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2018-2023年中国GIS行业提升竞争力策略分析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2018-2023年中国GIS行业优势企业竞争性财务指标对比分析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GIS重点企业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GIS重点企业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GIS重点企业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2023-2029年中国GIS企业市场发展前景及趋势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GIS企业发展机遇及风险</w:t>
      </w:r>
      <w:r>
        <w:rPr>
          <w:rFonts w:hint="eastAsia"/>
        </w:rPr>
        <w:br/>
      </w:r>
      <w:r>
        <w:rPr>
          <w:rFonts w:hint="eastAsia"/>
        </w:rPr>
        <w:t>　　　　一、GIS企业发展机会</w:t>
      </w:r>
      <w:r>
        <w:rPr>
          <w:rFonts w:hint="eastAsia"/>
        </w:rPr>
        <w:br/>
      </w:r>
      <w:r>
        <w:rPr>
          <w:rFonts w:hint="eastAsia"/>
        </w:rPr>
        <w:t>　　　　二、GIS企业发展挑战</w:t>
      </w:r>
      <w:r>
        <w:rPr>
          <w:rFonts w:hint="eastAsia"/>
        </w:rPr>
        <w:br/>
      </w:r>
      <w:r>
        <w:rPr>
          <w:rFonts w:hint="eastAsia"/>
        </w:rPr>
        <w:t>　　第二节 GIS行业企业发展战略分析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GIS行业企业发展建议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2023-2029年中国GIS行业发展前景预测分析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2023-2029年中国GIS产品发展趋势预测分析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一、GIS制造行业预测分析</w:t>
      </w:r>
      <w:r>
        <w:rPr>
          <w:rFonts w:hint="eastAsia"/>
        </w:rPr>
        <w:br/>
      </w:r>
      <w:r>
        <w:rPr>
          <w:rFonts w:hint="eastAsia"/>
        </w:rPr>
        <w:t>　　　　二、GIS技术方向分析</w:t>
      </w:r>
      <w:r>
        <w:rPr>
          <w:rFonts w:hint="eastAsia"/>
        </w:rPr>
        <w:br/>
      </w:r>
      <w:r>
        <w:rPr>
          <w:rFonts w:hint="eastAsia"/>
        </w:rPr>
        <w:t>　　　　三、GIS竞争格局预测分析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2023-2029年中国GIS行业市场发展前景预测分析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一、GIS供给预测分析</w:t>
      </w:r>
      <w:r>
        <w:rPr>
          <w:rFonts w:hint="eastAsia"/>
        </w:rPr>
        <w:br/>
      </w:r>
      <w:r>
        <w:rPr>
          <w:rFonts w:hint="eastAsia"/>
        </w:rPr>
        <w:t>　　　　二、GIS需求预测分析</w:t>
      </w:r>
      <w:r>
        <w:rPr>
          <w:rFonts w:hint="eastAsia"/>
        </w:rPr>
        <w:br/>
      </w:r>
      <w:r>
        <w:rPr>
          <w:rFonts w:hint="eastAsia"/>
        </w:rPr>
        <w:t>　　　　三、GIS市场进出口预测分析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2023-2029年中国GIS行业市场盈利能力预测分析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2023-2029年中国GIS产业投资机会与风险研究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2023-2029年中国GIS产业投资机会分析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二、GIS行业投资机会研究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2023-2029年中国GIS产业投资风险分析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中智⋅林：专家建议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2018-2023年我国GIS产量变化图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2018-2023年我国GIS重点省市产量对比图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2022-2023年我国GIS产量和2022-2023年同期对比图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2022-2023年我国GIS产量前5位省市对比图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2022-2023年我国GIS前5位省市产量比例图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2022-2023年我国GIS重点省市产量及增长率统计表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2022-2023年我国GIS产量增长率排名前5位省市对比图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2022-2023年我国GIS主要省份产量比重统计表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2022-2023年我国GIS市场集中度和2022-2023年同期对比图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2018-2023年中国GIS进口数量分析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2018-2023年中国GIS进口金额分析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2018-2023年中国GIS出口数量分析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2018-2023年中国GIS出口金额分析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2018-2023年中国GIS进出口平均单价分析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2018-2023年中国GIS进口国家及地区分析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2018-2023年我国GIS行业企业数量增长趋势图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2018-2023年我国GIS行业亏损企业数量增长趋势图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2018-2023年我国GIS行业从业人数增长趋势图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2018-2023年我国GIS行业资产规模增长趋势图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2022-2023年我国GIS行业不同类型企业数量分布图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2022-2023年我国GIS行业不同所有制企业数量分布图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2022-2023年我国GIS行业不同类型企业销售收入分布图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2022-2023年我国GIS行业不同所有制企业销售收入分布图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2018-2023年我国GIS行业产成品增长趋势图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2018-2023年我国GIS行业工业销售产值增长趋势图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2018-2023年我国GIS行业出口交货值增长趋势图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2018-2023年我国GIS行业销售成本增长趋势图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2018-2023年我国GIS行业费用使用统计图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2018-2023年我国GIS行业主要盈利指标统计图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2018-2023年我国GIS行业主要盈利指标增长趋势图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2023-2029年中国GIS制造行业预测分析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2023-2029年中国GIS竞争格局预测分析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2023-2029年中国GIS供给预测分析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2023-2029年中国GIS需求预测分析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2023-2029年中国GIS市场进出口预测分析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2023-2029年中国GIS行业市场盈利能力预测分析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f01de77ae4396" w:history="1">
        <w:r>
          <w:rPr>
            <w:rStyle w:val="Hyperlink"/>
          </w:rPr>
          <w:t>2023年中国GIS行业现状调研及市场前景分析报告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f01de77ae4396" w:history="1">
        <w:r>
          <w:rPr>
            <w:rStyle w:val="Hyperlink"/>
          </w:rPr>
          <w:t>https://www.20087.com/A/39/GISFaZhanQuShi.html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6600f1bce46e9" w:history="1">
      <w:r>
        <w:rPr>
          <w:rStyle w:val="Hyperlink"/>
        </w:rPr>
        <w:t>2023年中国GIS行业现状调研及市场前景分析报告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GISFaZhanQuShi.html" TargetMode="External" Id="Ra97f01de77ae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GISFaZhanQuShi.html" TargetMode="External" Id="R2326600f1bc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2023-04-28T02:55:00Z</dcterms:created>
  <dcterms:modified xsi:type="dcterms:W3CDTF">2023-04-28T03:55:00Z</dcterms:modified>
  <dc:subject>2023年中国GIS行业现状调研及市场前景分析报告</dc:subject>
  <dc:title>2023年中国GIS行业现状调研及市场前景分析报告</dc:title>
  <cp:keywords>2023年中国GIS行业现状调研及市场前景分析报告</cp:keywords>
  <dc:description>2023年中国GIS行业现状调研及市场前景分析报告</dc:description>
</cp:coreProperties>
</file>