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d59a9a72f4d01" w:history="1">
              <w:r>
                <w:rPr>
                  <w:rStyle w:val="Hyperlink"/>
                </w:rPr>
                <w:t>2025-2031年中国LCD显示屏行业发展研究与前景趋势分析报告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d59a9a72f4d01" w:history="1">
              <w:r>
                <w:rPr>
                  <w:rStyle w:val="Hyperlink"/>
                </w:rPr>
                <w:t>2025-2031年中国LCD显示屏行业发展研究与前景趋势分析报告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d59a9a72f4d01" w:history="1">
                <w:r>
                  <w:rPr>
                    <w:rStyle w:val="Hyperlink"/>
                  </w:rPr>
                  <w:t>https://www.20087.com/0/90/LCDXianShiPingHangYeFaZhanQuShi.html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因其成本效益高、应用广泛等特点，在显示技术中占据重要地位。近年来，随着显示技术的进步和市场需求的变化，LCD显示屏市场呈现出多元化发展的趋势。当前市场上，LCD显示屏不仅在分辨率、色彩饱和度等方面有了显著提升，还在轻薄化、节能方面取得了进展。此外，随着触控技术的发展，触摸屏LCD显示屏在智能手机、平板电脑等移动设备中的应用越来越广泛。</w:t>
      </w:r>
      <w:r>
        <w:rPr>
          <w:rFonts w:hint="eastAsia"/>
        </w:rPr>
        <w:br/>
      </w:r>
      <w:r>
        <w:rPr>
          <w:rFonts w:hint="eastAsia"/>
        </w:rPr>
        <w:t>　　未来，LCD显示屏的发展将更加注重技术创新和用户体验。一方面，通过采用更先进的背光技术和面板设计，提高LCD显示屏的对比度、响应速度和视角范围，以满足高端显示需求。另一方面，随着柔性显示技术的发展，LCD显示屏将更加轻薄、可弯曲，为可穿戴设备和折叠手机等新兴应用提供支持。此外，随着5G和物联网技术的应用，LCD显示屏将更加智能化，能够实现远程控制和内容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d59a9a72f4d01" w:history="1">
        <w:r>
          <w:rPr>
            <w:rStyle w:val="Hyperlink"/>
          </w:rPr>
          <w:t>2025-2031年中国LCD显示屏行业发展研究与前景趋势分析报告</w:t>
        </w:r>
      </w:hyperlink>
      <w:r>
        <w:rPr>
          <w:rFonts w:hint="eastAsia"/>
        </w:rPr>
        <w:t>》基于国家统计局及相关协会的详实数据，系统分析了LCD显示屏行业的市场规模、重点企业表现、产业链结构、竞争格局及价格动态。报告内容严谨、数据详实，结合丰富图表，全面呈现LCD显示屏行业现状与未来发展趋势。通过对LCD显示屏技术现状、SWOT分析及市场前景的解读，报告为LCD显示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LCD显示屏行业界定</w:t>
      </w:r>
      <w:r>
        <w:rPr>
          <w:rFonts w:hint="eastAsia"/>
        </w:rPr>
        <w:br/>
      </w:r>
      <w:r>
        <w:rPr>
          <w:rFonts w:hint="eastAsia"/>
        </w:rPr>
        <w:t>　　第一节 LCD显示屏行业定义</w:t>
      </w:r>
      <w:r>
        <w:rPr>
          <w:rFonts w:hint="eastAsia"/>
        </w:rPr>
        <w:br/>
      </w:r>
      <w:r>
        <w:rPr>
          <w:rFonts w:hint="eastAsia"/>
        </w:rPr>
        <w:t>　　第二节 LCD显示屏行业特点分析</w:t>
      </w:r>
      <w:r>
        <w:rPr>
          <w:rFonts w:hint="eastAsia"/>
        </w:rPr>
        <w:br/>
      </w:r>
      <w:r>
        <w:rPr>
          <w:rFonts w:hint="eastAsia"/>
        </w:rPr>
        <w:t>　　第三节 LCD显示屏产业链分析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2024-2025年全球LCD显示屏行业发展概况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全球LCD显示屏行业发展走势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二、全球LCD显示屏行业市场分布情况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三、全球LCD显示屏行业发展趋势分析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LCD显示屏行业政策环境分析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一、LCD显示屏行业政策影响分析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二、相关LCD显示屏行业标准分析</w:t>
      </w:r>
      <w:r>
        <w:rPr>
          <w:rFonts w:hint="eastAsia"/>
        </w:rPr>
        <w:br/>
      </w:r>
      <w:r>
        <w:rPr>
          <w:rFonts w:hint="eastAsia"/>
        </w:rPr>
        <w:t>　　第三节 LCD显示屏行业社会环境分析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LCD显示屏行业技术发展方向、趋势预测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2024-2025年中国LCD显示屏发展现状调研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中国LCD显示屏市场现状分析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三、2019-2024年中国LCD显示屏产量统计</w:t>
      </w:r>
      <w:r>
        <w:rPr>
          <w:rFonts w:hint="eastAsia"/>
        </w:rPr>
        <w:br/>
      </w:r>
      <w:r>
        <w:rPr>
          <w:rFonts w:hint="eastAsia"/>
        </w:rPr>
        <w:t>　　　　二、LCD显示屏生产区域分布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LCD显示屏细分市场深度分析</w:t>
      </w:r>
      <w:r>
        <w:rPr>
          <w:rFonts w:hint="eastAsia"/>
        </w:rPr>
        <w:br/>
      </w:r>
      <w:r>
        <w:rPr>
          <w:rFonts w:hint="eastAsia"/>
        </w:rPr>
        <w:t>　　第一节 LCD显示屏细分市场（一）发展研究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LCD显示屏细分市场（二）发展研究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中国LCD显示屏行业区域市场结构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重点地区LCD显示屏行业调研分析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三、LCD显示屏区域集中度分析</w:t>
      </w:r>
      <w:r>
        <w:rPr>
          <w:rFonts w:hint="eastAsia"/>
        </w:rPr>
        <w:br/>
      </w:r>
      <w:r>
        <w:rPr>
          <w:rFonts w:hint="eastAsia"/>
        </w:rPr>
        <w:t>　　第二节 LCD显示屏行业主要企业竞争力分析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LCD显示屏行业竞争格局分析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一、2024-2025年LCD显示屏行业竞争分析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二、2024-2025年中外LCD显示屏产品竞争分析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三、2019-2024年我国LCD显示屏市场竞争分析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2025年LCD显示屏企业管理策略建议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2025-2031年中国LCD显示屏发展趋势预测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LCD显示屏行业研究结论</w:t>
      </w:r>
      <w:r>
        <w:rPr>
          <w:rFonts w:hint="eastAsia"/>
        </w:rPr>
        <w:br/>
      </w:r>
      <w:r>
        <w:rPr>
          <w:rFonts w:hint="eastAsia"/>
        </w:rPr>
        <w:t>　　第二节 LCD显示屏行业投资价值评估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中-智-林-LCD显示屏行业投资建议</w:t>
      </w:r>
      <w:r>
        <w:rPr>
          <w:rFonts w:hint="eastAsia"/>
        </w:rPr>
        <w:br/>
      </w:r>
      <w:r>
        <w:rPr>
          <w:rFonts w:hint="eastAsia"/>
        </w:rPr>
        <w:t>　　　　一、LCD显示屏行业投资策略建议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二、LCD显示屏行业投资方向建议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三、LCD显示屏行业投资方式建议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2025年LCD显示屏行业壁垒</w:t>
      </w:r>
      <w:r>
        <w:rPr>
          <w:rFonts w:hint="eastAsia"/>
        </w:rPr>
        <w:br/>
      </w:r>
      <w:r>
        <w:rPr>
          <w:rFonts w:hint="eastAsia"/>
        </w:rPr>
        <w:t>　　图表 2025年LCD显示屏市场前景分析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2025-2031年中国LCD显示屏市场需求预测</w:t>
      </w:r>
      <w:r>
        <w:rPr>
          <w:rFonts w:hint="eastAsia"/>
        </w:rPr>
        <w:br/>
      </w:r>
      <w:r>
        <w:rPr>
          <w:rFonts w:hint="eastAsia"/>
        </w:rPr>
        <w:t>　　图表 2025年LCD显示屏发展趋势预测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d59a9a72f4d01" w:history="1">
        <w:r>
          <w:rPr>
            <w:rStyle w:val="Hyperlink"/>
          </w:rPr>
          <w:t>2025-2031年中国LCD显示屏行业发展研究与前景趋势分析报告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d59a9a72f4d01" w:history="1">
        <w:r>
          <w:rPr>
            <w:rStyle w:val="Hyperlink"/>
          </w:rPr>
          <w:t>https://www.20087.com/0/90/LCDXianShiPingHangYeFaZhanQuShi.html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热点：大屏幕显示屏、LCD显示屏图片、LCD液晶显示器、LCD显示屏的工作原理、LCD屏幕、LCD显示屏和oled显示屏的区别、LCD显示屏有几种类型、LCD显示屏制作、lcd屏幕和oled屏幕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8a090dc7465b" w:history="1">
      <w:r>
        <w:rPr>
          <w:rStyle w:val="Hyperlink"/>
        </w:rPr>
        <w:t>2025-2031年中国LCD显示屏行业发展研究与前景趋势分析报告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CDXianShiPingHangYeFaZhanQuShi.html" TargetMode="External" Id="R6e1d59a9a72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CDXianShiPingHangYeFaZhanQuShi.html" TargetMode="External" Id="Ra5d48a090dc7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2024-11-26T08:28:00Z</dcterms:created>
  <dcterms:modified xsi:type="dcterms:W3CDTF">2024-11-26T09:28:00Z</dcterms:modified>
  <dc:subject>2025-2031年中国LCD显示屏行业发展研究与前景趋势分析报告</dc:subject>
  <dc:title>2025-2031年中国LCD显示屏行业发展研究与前景趋势分析报告</dc:title>
  <cp:keywords>2025-2031年中国LCD显示屏行业发展研究与前景趋势分析报告</cp:keywords>
  <dc:description>2025-2031年中国LCD显示屏行业发展研究与前景趋势分析报告</dc:description>
</cp:coreProperties>
</file>