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94d241a74ec7" w:history="1">
              <w:r>
                <w:rPr>
                  <w:rStyle w:val="Hyperlink"/>
                </w:rPr>
                <w:t>2026-2032年全球与中国PLC运动控制模块行业现状调研及市场前景分析报告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94d241a74ec7" w:history="1">
              <w:r>
                <w:rPr>
                  <w:rStyle w:val="Hyperlink"/>
                </w:rPr>
                <w:t>2026-2032年全球与中国PLC运动控制模块行业现状调研及市场前景分析报告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94d241a74ec7" w:history="1">
                <w:r>
                  <w:rPr>
                    <w:rStyle w:val="Hyperlink"/>
                  </w:rPr>
                  <w:t>https://www.20087.com/0/60/PLCYunDongKongZhiMoKuaiXianZhuangYuQianJingFenXi.html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运动控制模块是工业自动化系统中实现精密轴控的关键组件，广泛应用于数控机床、机器人、包装机械及半导体设备。PLC运动控制模块普遍集成多轴脉冲/方向输出、编码器反馈接口及高速同步总线（如EtherCAT、PROFINET IRT），支持电子齿轮、飞剪、凸轮曲线等复杂运动功能。主流厂商通过将运动控制算法固化于硬件逻辑或实时操作系统（RTOS）中，确保微秒级响应与确定性执行。模块化设计允许用户按需扩展轴数，并与PLC CPU无缝协同。然而，在高动态、多轴强耦合场景下，振动抑制、热漂移补偿及与视觉系统的同步精度仍是工程挑战。</w:t>
      </w:r>
      <w:r>
        <w:rPr>
          <w:rFonts w:hint="eastAsia"/>
        </w:rPr>
        <w:br/>
      </w:r>
      <w:r>
        <w:rPr>
          <w:rFonts w:hint="eastAsia"/>
        </w:rPr>
        <w:t>　　未来，PLC运动控制模块将向全集成智能驱动、AI增强控制与开放自动化生态演进。驱动-控制一体化模块将内置功率电子与位置环，减少布线并提升带宽。嵌入式AI模型将实现自适应参数整定、异常振动预警及预测性维护，提升设备综合效率（OEE）。在架构上，OPC UA over TSN将统一运动控制、安全与信息层通信，打破厂商壁垒。开源PLC运行时环境（如CODESYS）与IEC 61499标准将推动应用可移植性。此外，数字孪生接口将使运动轨迹在虚拟环境中先行验证。随着柔性制造需求激增，具备自学习、自配置能力的新一代运动控制模块，将成为智能制造柔性产线的神经中枢。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94d241a74ec7" w:history="1">
        <w:r>
          <w:rPr>
            <w:rStyle w:val="Hyperlink"/>
          </w:rPr>
          <w:t>2026-2032年全球与中国PLC运动控制模块行业现状调研及市场前景分析报告</w:t>
        </w:r>
      </w:hyperlink>
      <w:r>
        <w:rPr>
          <w:rFonts w:hint="eastAsia"/>
        </w:rPr>
        <w:t>》系统梳理了PLC运动控制模块产业链的整体结构，详细解读了PLC运动控制模块市场规模、需求动态及价格波动的影响因素。报告基于PLC运动控制模块行业现状，结合技术发展与应用趋势，对PLC运动控制模块市场前景和未来发展方向进行了预测。同时，报告重点分析了行业重点企业的竞争策略、市场集中度及品牌表现，并对PLC运动控制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按产品类型细分，全球PLC运动控制模块市场规模2021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模拟信号模块</w:t>
      </w:r>
      <w:r>
        <w:rPr>
          <w:rFonts w:hint="eastAsia"/>
        </w:rPr>
        <w:br/>
      </w:r>
      <w:r>
        <w:rPr>
          <w:rFonts w:hint="eastAsia"/>
        </w:rPr>
        <w:t>　　　　1.3.3 数字信号模块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按应用细分，全球PLC运动控制模块市场规模2021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PLC运动控制模块行业发展总体概况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PLC运动控制模块行业发展主要特点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PLC运动控制模块行业发展影响因素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PLC运动控制模块有利因素</w:t>
      </w:r>
      <w:r>
        <w:rPr>
          <w:rFonts w:hint="eastAsia"/>
        </w:rPr>
        <w:br/>
      </w:r>
      <w:r>
        <w:rPr>
          <w:rFonts w:hint="eastAsia"/>
        </w:rPr>
        <w:t>　　　　1.5.3 .2 PLC运动控制模块不利因素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全球市场，近三年PLC运动控制模块主要企业占有率及排名（按销量）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PLC运动控制模块主要企业在国际市场占有率（按销量，2023-2026）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2025年PLC运动控制模块主要企业在国际市场排名（按销量）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全球市场主要企业PLC运动控制模块销量（2023-2026）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全球市场，近三年PLC运动控制模块主要企业占有率及排名（按收入）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PLC运动控制模块主要企业在国际市场占有率（按收入，2023-2026）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2025年PLC运动控制模块主要企业在国际市场排名（按收入）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全球市场主要企业PLC运动控制模块销售收入（2023-2026）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全球市场主要企业PLC运动控制模块销售价格（2023-2026）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中国市场，近三年PLC运动控制模块主要企业占有率及排名（按销量）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PLC运动控制模块主要企业在中国市场占有率（按销量，2023-2026）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2025年PLC运动控制模块主要企业在中国市场排名（按销量）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中国市场主要企业PLC运动控制模块销量（2023-2026）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中国市场，近三年PLC运动控制模块主要企业占有率及排名（按收入）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PLC运动控制模块主要企业在中国市场占有率（按收入，2023-2026）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2025年PLC运动控制模块主要企业在中国市场排名（按收入）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中国市场主要企业PLC运动控制模块销售收入（2023-2026）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全球主要厂商PLC运动控制模块总部及产地分布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全球主要厂商成立时间及PLC运动控制模块商业化日期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全球主要厂商PLC运动控制模块产品类型及应用</w:t>
      </w:r>
      <w:r>
        <w:rPr>
          <w:rFonts w:hint="eastAsia"/>
        </w:rPr>
        <w:br/>
      </w:r>
      <w:r>
        <w:rPr>
          <w:rFonts w:hint="eastAsia"/>
        </w:rPr>
        <w:t>　　2.9 PLC运动控制模块行业集中度、竞争程度分析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PLC运动控制模块行业集中度分析：2025年全球Top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全球PLC运动控制模块第一梯队、第二梯队和第三梯队生产商（品牌）及市场份额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全球PLC运动控制模块总体规模分析</w:t>
      </w:r>
      <w:r>
        <w:rPr>
          <w:rFonts w:hint="eastAsia"/>
        </w:rPr>
        <w:br/>
      </w:r>
      <w:r>
        <w:rPr>
          <w:rFonts w:hint="eastAsia"/>
        </w:rPr>
        <w:t>　　3.1 全球PLC运动控制模块供需现状及预测（2021-2032）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全球PLC运动控制模块产能、产量、产能利用率及发展趋势（2021-2032）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全球PLC运动控制模块产量、需求量及发展趋势（2021-2032）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全球主要地区PLC运动控制模块产量及发展趋势（2021-2032）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全球主要地区PLC运动控制模块产量（2021-2026）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全球主要地区PLC运动控制模块产量（2027-2032）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全球主要地区PLC运动控制模块产量市场份额（2021-2032）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中国PLC运动控制模块供需现状及预测（2021-2032）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中国PLC运动控制模块产能、产量、产能利用率及发展趋势（2021-2032）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中国PLC运动控制模块产量、市场需求量及发展趋势（2021-2032）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中国市场PLC运动控制模块进出口（2021-2032）</w:t>
      </w:r>
      <w:r>
        <w:rPr>
          <w:rFonts w:hint="eastAsia"/>
        </w:rPr>
        <w:br/>
      </w:r>
      <w:r>
        <w:rPr>
          <w:rFonts w:hint="eastAsia"/>
        </w:rPr>
        <w:t>　　3.4 全球PLC运动控制模块销量及销售额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全球市场PLC运动控制模块销售额（2021-2032）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全球市场PLC运动控制模块销量（2021-2032）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全球市场PLC运动控制模块价格趋势（2021-2032）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全球PLC运动控制模块主要地区分析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全球主要地区PLC运动控制模块市场规模分析：2021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全球主要地区PLC运动控制模块销售收入及市场份额（2021-2026）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全球主要地区PLC运动控制模块销售收入预测（2027-2032）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全球主要地区PLC运动控制模块销量分析：2021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全球主要地区PLC运动控制模块销量及市场份额（2021-2026）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全球主要地区PLC运动控制模块销量及市场份额预测（2027-2032）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中东市场PLC运动控制模块销量、收入及增长率（2021-2032）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PLC运动控制模块销量、收入、价格及毛利率（2021-2026）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不同产品类型PLC运动控制模块分析</w:t>
      </w:r>
      <w:r>
        <w:rPr>
          <w:rFonts w:hint="eastAsia"/>
        </w:rPr>
        <w:br/>
      </w:r>
      <w:r>
        <w:rPr>
          <w:rFonts w:hint="eastAsia"/>
        </w:rPr>
        <w:t>　　6.1 全球不同产品类型PLC运动控制模块销量（2021-2032）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全球不同产品类型PLC运动控制模块销量及市场份额（2021-2026）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全球不同产品类型PLC运动控制模块销量预测（2027-2032）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全球不同产品类型PLC运动控制模块收入（2021-2032）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全球不同产品类型PLC运动控制模块收入及市场份额（2021-2026）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全球不同产品类型PLC运动控制模块收入预测（2027-2032）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全球不同产品类型PLC运动控制模块价格走势（2021-2032）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中国不同产品类型PLC运动控制模块销量（2021-2032）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中国不同产品类型PLC运动控制模块销量及市场份额（2021-2026）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中国不同产品类型PLC运动控制模块销量预测（2027-2032）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中国不同产品类型PLC运动控制模块收入（2021-2032）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中国不同产品类型PLC运动控制模块收入及市场份额（2021-2026）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中国不同产品类型PLC运动控制模块收入预测（2027-2032）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不同应用PLC运动控制模块分析</w:t>
      </w:r>
      <w:r>
        <w:rPr>
          <w:rFonts w:hint="eastAsia"/>
        </w:rPr>
        <w:br/>
      </w:r>
      <w:r>
        <w:rPr>
          <w:rFonts w:hint="eastAsia"/>
        </w:rPr>
        <w:t>　　7.1 全球不同应用PLC运动控制模块销量（2021-2032）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全球不同应用PLC运动控制模块销量及市场份额（2021-2026）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全球不同应用PLC运动控制模块销量预测（2027-2032）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全球不同应用PLC运动控制模块收入（2021-2032）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全球不同应用PLC运动控制模块收入及市场份额（2021-2026）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全球不同应用PLC运动控制模块收入预测（2027-2032）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全球不同应用PLC运动控制模块价格走势（2021-2032）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中国不同应用PLC运动控制模块销量（2021-2032）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中国不同应用PLC运动控制模块销量及市场份额（2021-2026）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中国不同应用PLC运动控制模块销量预测（2027-2032）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中国不同应用PLC运动控制模块收入（2021-2032）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中国不同应用PLC运动控制模块收入及市场份额（2021-2026）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中国不同应用PLC运动控制模块收入预测（2027-2032）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PLC运动控制模块行业发展趋势</w:t>
      </w:r>
      <w:r>
        <w:rPr>
          <w:rFonts w:hint="eastAsia"/>
        </w:rPr>
        <w:br/>
      </w:r>
      <w:r>
        <w:rPr>
          <w:rFonts w:hint="eastAsia"/>
        </w:rPr>
        <w:t>　　8.2 PLC运动控制模块行业主要驱动因素</w:t>
      </w:r>
      <w:r>
        <w:rPr>
          <w:rFonts w:hint="eastAsia"/>
        </w:rPr>
        <w:br/>
      </w:r>
      <w:r>
        <w:rPr>
          <w:rFonts w:hint="eastAsia"/>
        </w:rPr>
        <w:t>　　8.3 PLC运动控制模块中国企业SWOT分析</w:t>
      </w:r>
      <w:r>
        <w:rPr>
          <w:rFonts w:hint="eastAsia"/>
        </w:rPr>
        <w:br/>
      </w:r>
      <w:r>
        <w:rPr>
          <w:rFonts w:hint="eastAsia"/>
        </w:rPr>
        <w:t>　　8.4 中国PLC运动控制模块行业政策环境分析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PLC运动控制模块行业产业链简介</w:t>
      </w:r>
      <w:r>
        <w:rPr>
          <w:rFonts w:hint="eastAsia"/>
        </w:rPr>
        <w:br/>
      </w:r>
      <w:r>
        <w:rPr>
          <w:rFonts w:hint="eastAsia"/>
        </w:rPr>
        <w:t>　　　　9.1.1 PLC运动控制模块行业供应链分析</w:t>
      </w:r>
      <w:r>
        <w:rPr>
          <w:rFonts w:hint="eastAsia"/>
        </w:rPr>
        <w:br/>
      </w:r>
      <w:r>
        <w:rPr>
          <w:rFonts w:hint="eastAsia"/>
        </w:rPr>
        <w:t>　　　　9.1.2 PLC运动控制模块主要原料及供应情况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PLC运动控制模块行业采购模式</w:t>
      </w:r>
      <w:r>
        <w:rPr>
          <w:rFonts w:hint="eastAsia"/>
        </w:rPr>
        <w:br/>
      </w:r>
      <w:r>
        <w:rPr>
          <w:rFonts w:hint="eastAsia"/>
        </w:rPr>
        <w:t>　　9.3 PLC运动控制模块行业生产模式</w:t>
      </w:r>
      <w:r>
        <w:rPr>
          <w:rFonts w:hint="eastAsia"/>
        </w:rPr>
        <w:br/>
      </w:r>
      <w:r>
        <w:rPr>
          <w:rFonts w:hint="eastAsia"/>
        </w:rPr>
        <w:t>　　9.4 PLC运动控制模块行业销售模式及销售渠道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按产品类型细分，全球PLC运动控制模块市场规模2021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按应用细分，全球PLC运动控制模块市场规模（CAGR）2021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PLC运动控制模块行业发展主要特点</w:t>
      </w:r>
      <w:r>
        <w:rPr>
          <w:rFonts w:hint="eastAsia"/>
        </w:rPr>
        <w:br/>
      </w:r>
      <w:r>
        <w:rPr>
          <w:rFonts w:hint="eastAsia"/>
        </w:rPr>
        <w:t>　　表 4： PLC运动控制模块行业发展有利因素分析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PLC运动控制模块行业发展不利因素分析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进入PLC运动控制模块行业壁垒</w:t>
      </w:r>
      <w:r>
        <w:rPr>
          <w:rFonts w:hint="eastAsia"/>
        </w:rPr>
        <w:br/>
      </w:r>
      <w:r>
        <w:rPr>
          <w:rFonts w:hint="eastAsia"/>
        </w:rPr>
        <w:t>　　表 7： PLC运动控制模块主要企业在国际市场占有率（按销量，2023-2026）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2025年PLC运动控制模块主要企业在国际市场排名（按销量）&amp;（千件）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全球市场主要企业PLC运动控制模块销量（2023-2026）&amp;（千件）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PLC运动控制模块主要企业在国际市场占有率（按收入，2023-2026）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2025年PLC运动控制模块主要企业在国际市场排名（按收入）&amp;（万元）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全球市场主要企业PLC运动控制模块销售收入（2023-2026）&amp;（万元）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全球市场主要企业PLC运动控制模块销售价格（2023-2026）&amp;（元/件）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PLC运动控制模块主要企业在中国市场占有率（按销量，2023-2026）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2025年PLC运动控制模块主要企业在中国市场排名（按销量）&amp;（千件）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中国市场主要企业PLC运动控制模块销量（2023-2026）&amp;（千件）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PLC运动控制模块主要企业在中国市场占有率（按收入，2023-2026）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2025年PLC运动控制模块主要企业在中国市场排名（按收入）&amp;（万元）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中国市场主要企业PLC运动控制模块销售收入（2023-2026）&amp;（万元）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全球主要厂商PLC运动控制模块总部及产地分布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全球主要厂商成立时间及PLC运动控制模块商业化日期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全球主要厂商PLC运动控制模块产品类型及应用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2025年全球PLC运动控制模块主要厂商市场地位（第一梯队、第二梯队和第三梯队）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全球PLC运动控制模块市场投资、并购等现状分析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全球主要地区PLC运动控制模块产量增速（CAGR）：（2021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全球主要地区PLC运动控制模块产量（2021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全球主要地区PLC运动控制模块产量（2021-2026）&amp;（千件）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全球主要地区PLC运动控制模块产量（2027-2032）&amp;（千件）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全球主要地区PLC运动控制模块产量市场份额（2021-2026）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全球主要地区PLC运动控制模块产量市场份额（2027-2032）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中国市场PLC运动控制模块产量、销量、进出口（2021-2026）&amp;（千件）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中国市场PLC运动控制模块产量、销量、进出口预测（2027-2032）&amp;（千件）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全球主要地区PLC运动控制模块销售收入增速：（2021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全球主要地区PLC运动控制模块销售收入（2021-2026）&amp;（万元）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全球主要地区PLC运动控制模块销售收入市场份额（2021-2026）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全球主要地区PLC运动控制模块收入（2027-2032）&amp;（万元）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全球主要地区PLC运动控制模块收入市场份额（2027-2032）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全球主要地区PLC运动控制模块销量（千件）：2021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全球主要地区PLC运动控制模块销量（2021-2026）&amp;（千件）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全球主要地区PLC运动控制模块销量市场份额（2021-2026）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全球主要地区PLC运动控制模块销量（2027-2032）&amp;（千件）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全球主要地区PLC运动控制模块销量份额（2027-2032）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PLC运动控制模块生产基地、销售区域、竞争对手及市场地位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PLC运动控制模块产品规格、参数及市场应用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PLC运动控制模块销量（千件）、收入（万元）、价格（元/件）及毛利率（2021-2026）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全球不同产品类型PLC运动控制模块销量（2021-2026）&amp;（千件）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全球不同产品类型PLC运动控制模块销量市场份额（2021-2026）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全球不同产品类型PLC运动控制模块销量预测（2027-2032）&amp;（千件）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全球市场不同产品类型PLC运动控制模块销量市场份额预测（2027-2032）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全球不同产品类型PLC运动控制模块收入（2021-2026）&amp;（万元）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全球不同产品类型PLC运动控制模块收入市场份额（2021-2026）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全球不同产品类型PLC运动控制模块收入预测（2027-2032）&amp;（万元）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全球不同产品类型PLC运动控制模块收入市场份额预测（2027-2032）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中国不同产品类型PLC运动控制模块销量（2021-2026）&amp;（千件）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中国不同产品类型PLC运动控制模块销量市场份额（2021-2026）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中国不同产品类型PLC运动控制模块销量预测（2027-2032）&amp;（千件）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全球市场不同产品类型PLC运动控制模块销量市场份额预测（2027-2032）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中国不同产品类型PLC运动控制模块收入（2021-2026）&amp;（万元）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中国不同产品类型PLC运动控制模块收入市场份额（2021-2026）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中国不同产品类型PLC运动控制模块收入预测（2027-2032）&amp;（万元）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中国不同产品类型PLC运动控制模块收入市场份额预测（2027-2032）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全球不同应用PLC运动控制模块销量（2021-2026）&amp;（千件）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全球不同应用PLC运动控制模块销量市场份额（2021-2026）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全球不同应用PLC运动控制模块销量预测（2027-2032）&amp;（千件）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全球市场不同应用PLC运动控制模块销量市场份额预测（2027-2032）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全球不同应用PLC运动控制模块收入（2021-2026）&amp;（万元）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全球不同应用PLC运动控制模块收入市场份额（2021-2026）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全球不同应用PLC运动控制模块收入预测（2027-2032）&amp;（万元）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全球不同应用PLC运动控制模块收入市场份额预测（2027-2032）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中国不同应用PLC运动控制模块销量（2021-2026）&amp;（千件）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中国不同应用PLC运动控制模块销量市场份额（2021-2026）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中国不同应用PLC运动控制模块销量预测（2027-2032）&amp;（千件）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中国市场不同应用PLC运动控制模块销量市场份额预测（2027-2032）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中国不同应用PLC运动控制模块收入（2021-2026）&amp;（万元）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中国不同应用PLC运动控制模块收入市场份额（2021-2026）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中国不同应用PLC运动控制模块收入预测（2027-2032）&amp;（万元）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中国不同应用PLC运动控制模块收入市场份额预测（2027-2032）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PLC运动控制模块行业发展趋势</w:t>
      </w:r>
      <w:r>
        <w:rPr>
          <w:rFonts w:hint="eastAsia"/>
        </w:rPr>
        <w:br/>
      </w:r>
      <w:r>
        <w:rPr>
          <w:rFonts w:hint="eastAsia"/>
        </w:rPr>
        <w:t>　　表 116： PLC运动控制模块行业主要驱动因素</w:t>
      </w:r>
      <w:r>
        <w:rPr>
          <w:rFonts w:hint="eastAsia"/>
        </w:rPr>
        <w:br/>
      </w:r>
      <w:r>
        <w:rPr>
          <w:rFonts w:hint="eastAsia"/>
        </w:rPr>
        <w:t>　　表 117： PLC运动控制模块行业供应链分析</w:t>
      </w:r>
      <w:r>
        <w:rPr>
          <w:rFonts w:hint="eastAsia"/>
        </w:rPr>
        <w:br/>
      </w:r>
      <w:r>
        <w:rPr>
          <w:rFonts w:hint="eastAsia"/>
        </w:rPr>
        <w:t>　　表 118： PLC运动控制模块上游原料供应商</w:t>
      </w:r>
      <w:r>
        <w:rPr>
          <w:rFonts w:hint="eastAsia"/>
        </w:rPr>
        <w:br/>
      </w:r>
      <w:r>
        <w:rPr>
          <w:rFonts w:hint="eastAsia"/>
        </w:rPr>
        <w:t>　　表 119： PLC运动控制模块主要地区不同应用客户分析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PLC运动控制模块典型经销商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PLC运动控制模块产品图片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全球不同产品类型PLC运动控制模块销售额2021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全球不同产品类型PLC运动控制模块市场份额2025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模拟信号模块产品图片</w:t>
      </w:r>
      <w:r>
        <w:rPr>
          <w:rFonts w:hint="eastAsia"/>
        </w:rPr>
        <w:br/>
      </w:r>
      <w:r>
        <w:rPr>
          <w:rFonts w:hint="eastAsia"/>
        </w:rPr>
        <w:t>　　图 5： 数字信号模块产品图片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全球不同应用PLC运动控制模块市场份额2025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2025年全球前五大生产商PLC运动控制模块市场份额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2025年全球PLC运动控制模块第一梯队、第二梯队和第三梯队厂商及市场份额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全球PLC运动控制模块产能、产量、产能利用率及发展趋势（2021-2032）&amp;（千件）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全球PLC运动控制模块产量、需求量及发展趋势（2021-2032）&amp;（千件）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全球主要地区PLC运动控制模块产量市场份额（2021-2032）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中国PLC运动控制模块产能、产量、产能利用率及发展趋势（2021-2032）&amp;（千件）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中国PLC运动控制模块产量、市场需求量及发展趋势（2021-2032）&amp;（千件）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全球PLC运动控制模块市场销售额及增长率：（2021-2032）&amp;（万元）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全球市场PLC运动控制模块市场规模：2021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全球市场PLC运动控制模块价格趋势（2021-2032）&amp;（元/件）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全球主要地区PLC运动控制模块销售收入（2021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全球主要地区PLC运动控制模块销售收入市场份额（2021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中东市场PLC运动控制模块销量及增长率（2021-2032）&amp;（千件）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中东市场PLC运动控制模块收入及增长率（2021-2032）&amp;（万元）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全球不同产品类型PLC运动控制模块价格走势（2021-2032）&amp;（元/件）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全球不同应用PLC运动控制模块价格走势（2021-2032）&amp;（元/件）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PLC运动控制模块中国企业SWOT分析</w:t>
      </w:r>
      <w:r>
        <w:rPr>
          <w:rFonts w:hint="eastAsia"/>
        </w:rPr>
        <w:br/>
      </w:r>
      <w:r>
        <w:rPr>
          <w:rFonts w:hint="eastAsia"/>
        </w:rPr>
        <w:t>　　图 44： PLC运动控制模块产业链</w:t>
      </w:r>
      <w:r>
        <w:rPr>
          <w:rFonts w:hint="eastAsia"/>
        </w:rPr>
        <w:br/>
      </w:r>
      <w:r>
        <w:rPr>
          <w:rFonts w:hint="eastAsia"/>
        </w:rPr>
        <w:t>　　图 45： PLC运动控制模块行业采购模式分析</w:t>
      </w:r>
      <w:r>
        <w:rPr>
          <w:rFonts w:hint="eastAsia"/>
        </w:rPr>
        <w:br/>
      </w:r>
      <w:r>
        <w:rPr>
          <w:rFonts w:hint="eastAsia"/>
        </w:rPr>
        <w:t>　　图 46： PLC运动控制模块行业生产模式</w:t>
      </w:r>
      <w:r>
        <w:rPr>
          <w:rFonts w:hint="eastAsia"/>
        </w:rPr>
        <w:br/>
      </w:r>
      <w:r>
        <w:rPr>
          <w:rFonts w:hint="eastAsia"/>
        </w:rPr>
        <w:t>　　图 47： PLC运动控制模块行业销售模式分析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94d241a74ec7" w:history="1">
        <w:r>
          <w:rPr>
            <w:rStyle w:val="Hyperlink"/>
          </w:rPr>
          <w:t>2026-2032年全球与中国PLC运动控制模块行业现状调研及市场前景分析报告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94d241a74ec7" w:history="1">
        <w:r>
          <w:rPr>
            <w:rStyle w:val="Hyperlink"/>
          </w:rPr>
          <w:t>https://www.20087.com/0/60/PLCYunDongKongZhiMoKuaiXianZhuangYuQianJingFenXi.html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2322f1bbc45b4" w:history="1">
      <w:r>
        <w:rPr>
          <w:rStyle w:val="Hyperlink"/>
        </w:rPr>
        <w:t>2026-2032年全球与中国PLC运动控制模块行业现状调研及市场前景分析报告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LCYunDongKongZhiMoKuaiXianZhuangYuQianJingFenXi.html" TargetMode="External" Id="Refab94d241a7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LCYunDongKongZhiMoKuaiXianZhuangYuQianJingFenXi.html" TargetMode="External" Id="R7282322f1bbc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2026-01-25T00:45:31Z</dcterms:created>
  <dcterms:modified xsi:type="dcterms:W3CDTF">2026-01-25T01:45:31Z</dcterms:modified>
  <dc:subject>2026-2032年全球与中国PLC运动控制模块行业现状调研及市场前景分析报告</dc:subject>
  <dc:title>2026-2032年全球与中国PLC运动控制模块行业现状调研及市场前景分析报告</dc:title>
  <cp:keywords>2026-2032年全球与中国PLC运动控制模块行业现状调研及市场前景分析报告</cp:keywords>
  <dc:description>2026-2032年全球与中国PLC运动控制模块行业现状调研及市场前景分析报告</dc:description>
</cp:coreProperties>
</file>