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28f25bc694416" w:history="1">
              <w:r>
                <w:rPr>
                  <w:rStyle w:val="Hyperlink"/>
                </w:rPr>
                <w:t>中国伏特表行业现状研究及发展前景分析报告（2023年）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28f25bc694416" w:history="1">
              <w:r>
                <w:rPr>
                  <w:rStyle w:val="Hyperlink"/>
                </w:rPr>
                <w:t>中国伏特表行业现状研究及发展前景分析报告（2023年）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28f25bc694416" w:history="1">
                <w:r>
                  <w:rPr>
                    <w:rStyle w:val="Hyperlink"/>
                  </w:rPr>
                  <w:t>https://www.20087.com/0/00/FuTeBiaoFaZhanQuShi.html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特表，作为测量电压的基本电子测量仪器，广泛应用于电力、科研和教育等多个领域。现代伏特表已经从传统的模拟仪表转变为数字伏特表，提供更高的测量精度和多功能性。数字伏特表集电压测量、电流测量、电阻测试等多种功能于一体，且多数配备有自动量程切换和数据显示功能，操作简便快捷。</w:t>
      </w:r>
      <w:r>
        <w:rPr>
          <w:rFonts w:hint="eastAsia"/>
        </w:rPr>
        <w:br/>
      </w:r>
      <w:r>
        <w:rPr>
          <w:rFonts w:hint="eastAsia"/>
        </w:rPr>
        <w:t>　　未来伏特表的发展将更加注重无线通讯与智能化集成。随着物联网技术的推进，伏特表将能够通过蓝牙、Wi-Fi等无线方式与智能手机或云端相连，实现远程监控、数据记录和分析。智能电网和能源管理系统中的集成应用，将要求伏特表具有更高的数据传输速率和更准确的实时监测能力。此外，电池供电、低功耗设计和便携性也将成为重要趋势，以适应户外作业和移动测试的需求。同时，人工智能算法的应用，将使伏特表具备预测性维护和故障诊断能力，提高设备维护的主动性。</w:t>
      </w:r>
      <w:r>
        <w:rPr>
          <w:rFonts w:hint="eastAsia"/>
        </w:rPr>
        <w:br/>
      </w:r>
      <w:r>
        <w:rPr>
          <w:rFonts w:hint="eastAsia"/>
        </w:rPr>
        <w:t>　　《</w:t>
      </w:r>
      <w:hyperlink r:id="R9cd28f25bc694416" w:history="1">
        <w:r>
          <w:rPr>
            <w:rStyle w:val="Hyperlink"/>
          </w:rPr>
          <w:t>中国伏特表行业现状研究及发展前景分析报告（2023年）</w:t>
        </w:r>
      </w:hyperlink>
      <w:r>
        <w:rPr>
          <w:rFonts w:hint="eastAsia"/>
        </w:rPr>
        <w:t>》依托多年来对伏特表行业的监测研究，结合伏特表行业历年供需关系变化规律、伏特表产品消费结构、应用领域、伏特表市场发展环境、伏特表相关政策扶持等，对伏特表行业内的重点企业进行了深入调查研究，采用定量及定性等科学研究方法撰写而成。</w:t>
      </w:r>
      <w:r>
        <w:rPr>
          <w:rFonts w:hint="eastAsia"/>
        </w:rPr>
        <w:br/>
      </w:r>
      <w:r>
        <w:rPr>
          <w:rFonts w:hint="eastAsia"/>
        </w:rPr>
        <w:t>　　市场调研网发布的</w:t>
      </w:r>
      <w:hyperlink r:id="R9cd28f25bc694416" w:history="1">
        <w:r>
          <w:rPr>
            <w:rStyle w:val="Hyperlink"/>
          </w:rPr>
          <w:t>中国伏特表行业现状研究及发展前景分析报告（2023年）</w:t>
        </w:r>
      </w:hyperlink>
      <w:r>
        <w:rPr>
          <w:rFonts w:hint="eastAsia"/>
        </w:rPr>
        <w:t>还向投资人全面的呈现了伏特表重点企业和伏特表行业相关项目现状、伏特表未来发展潜力，伏特表投资进入机会、伏特表风险控制、以及应对风险对策。</w:t>
      </w:r>
      <w:r>
        <w:rPr>
          <w:rFonts w:hint="eastAsia"/>
        </w:rPr>
        <w:br/>
      </w:r>
      <w:r>
        <w:rPr>
          <w:rFonts w:hint="eastAsia"/>
        </w:rPr>
        <w:br/>
      </w:r>
      <w:r>
        <w:rPr>
          <w:rFonts w:hint="eastAsia"/>
        </w:rPr>
        <w:t>第一章 伏特表行业概述</w:t>
      </w:r>
      <w:r>
        <w:rPr>
          <w:rFonts w:hint="eastAsia"/>
        </w:rPr>
        <w:br/>
      </w:r>
      <w:r>
        <w:rPr>
          <w:rFonts w:hint="eastAsia"/>
        </w:rPr>
        <w:t>　　第一节 行业相关界定</w:t>
      </w:r>
      <w:r>
        <w:rPr>
          <w:rFonts w:hint="eastAsia"/>
        </w:rPr>
        <w:br/>
      </w:r>
      <w:r>
        <w:rPr>
          <w:rFonts w:hint="eastAsia"/>
        </w:rPr>
        <w:t>　　　　一、伏特表的定义</w:t>
      </w:r>
      <w:r>
        <w:rPr>
          <w:rFonts w:hint="eastAsia"/>
        </w:rPr>
        <w:br/>
      </w:r>
      <w:r>
        <w:rPr>
          <w:rFonts w:hint="eastAsia"/>
        </w:rPr>
        <w:t>　　　　二、行业发展历程</w:t>
      </w:r>
      <w:r>
        <w:rPr>
          <w:rFonts w:hint="eastAsia"/>
        </w:rPr>
        <w:br/>
      </w:r>
      <w:r>
        <w:rPr>
          <w:rFonts w:hint="eastAsia"/>
        </w:rPr>
        <w:t>　　第二节 伏特表产品细分及特性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伏特表行业全球市场概况</w:t>
      </w:r>
      <w:r>
        <w:rPr>
          <w:rFonts w:hint="eastAsia"/>
        </w:rPr>
        <w:br/>
      </w:r>
      <w:r>
        <w:rPr>
          <w:rFonts w:hint="eastAsia"/>
        </w:rPr>
        <w:t>　　第一节 2022-2023年全球伏特表行业市场概况</w:t>
      </w:r>
      <w:r>
        <w:rPr>
          <w:rFonts w:hint="eastAsia"/>
        </w:rPr>
        <w:br/>
      </w:r>
      <w:r>
        <w:rPr>
          <w:rFonts w:hint="eastAsia"/>
        </w:rPr>
        <w:t>　　第二节 2022-2023年全球主要区域伏特表行业市场概况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2023-2029年全球伏特表行业市场趋势预测</w:t>
      </w:r>
      <w:r>
        <w:rPr>
          <w:rFonts w:hint="eastAsia"/>
        </w:rPr>
        <w:br/>
      </w:r>
      <w:r>
        <w:rPr>
          <w:rFonts w:hint="eastAsia"/>
        </w:rPr>
        <w:br/>
      </w:r>
      <w:r>
        <w:rPr>
          <w:rFonts w:hint="eastAsia"/>
        </w:rPr>
        <w:t>第三章 伏特表行业中国市场环境分析</w:t>
      </w:r>
      <w:r>
        <w:rPr>
          <w:rFonts w:hint="eastAsia"/>
        </w:rPr>
        <w:br/>
      </w:r>
      <w:r>
        <w:rPr>
          <w:rFonts w:hint="eastAsia"/>
        </w:rPr>
        <w:t>　　第一节 中国宏观经济分析</w:t>
      </w:r>
      <w:r>
        <w:rPr>
          <w:rFonts w:hint="eastAsia"/>
        </w:rPr>
        <w:br/>
      </w:r>
      <w:r>
        <w:rPr>
          <w:rFonts w:hint="eastAsia"/>
        </w:rPr>
        <w:t>　　第二节 中国伏特表行业整体市场环境分析</w:t>
      </w:r>
      <w:r>
        <w:rPr>
          <w:rFonts w:hint="eastAsia"/>
        </w:rPr>
        <w:br/>
      </w:r>
      <w:r>
        <w:rPr>
          <w:rFonts w:hint="eastAsia"/>
        </w:rPr>
        <w:t>　　　　一、伏特表行业整体市场状况</w:t>
      </w:r>
      <w:r>
        <w:rPr>
          <w:rFonts w:hint="eastAsia"/>
        </w:rPr>
        <w:br/>
      </w:r>
      <w:r>
        <w:rPr>
          <w:rFonts w:hint="eastAsia"/>
        </w:rPr>
        <w:t>　　　　二、伏特表行业国家政策环境分析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2018-2023年中国伏特表行业总体发展状况</w:t>
      </w:r>
      <w:r>
        <w:rPr>
          <w:rFonts w:hint="eastAsia"/>
        </w:rPr>
        <w:br/>
      </w:r>
      <w:r>
        <w:rPr>
          <w:rFonts w:hint="eastAsia"/>
        </w:rPr>
        <w:t>　　第一节 中国伏特表行业规模情况分析</w:t>
      </w:r>
      <w:r>
        <w:rPr>
          <w:rFonts w:hint="eastAsia"/>
        </w:rPr>
        <w:br/>
      </w:r>
      <w:r>
        <w:rPr>
          <w:rFonts w:hint="eastAsia"/>
        </w:rPr>
        <w:t>　　　　一、中国伏特表行业整体规模状况</w:t>
      </w:r>
      <w:r>
        <w:rPr>
          <w:rFonts w:hint="eastAsia"/>
        </w:rPr>
        <w:br/>
      </w:r>
      <w:r>
        <w:rPr>
          <w:rFonts w:hint="eastAsia"/>
        </w:rPr>
        <w:t>　　　　二、中国伏特表行业区域概况</w:t>
      </w:r>
      <w:r>
        <w:rPr>
          <w:rFonts w:hint="eastAsia"/>
        </w:rPr>
        <w:br/>
      </w:r>
      <w:r>
        <w:rPr>
          <w:rFonts w:hint="eastAsia"/>
        </w:rPr>
        <w:t>　　第二节 中国伏特表行业产销状况分析</w:t>
      </w:r>
      <w:r>
        <w:rPr>
          <w:rFonts w:hint="eastAsia"/>
        </w:rPr>
        <w:br/>
      </w:r>
      <w:r>
        <w:rPr>
          <w:rFonts w:hint="eastAsia"/>
        </w:rPr>
        <w:t>　　　　一、伏特表生产规模分析</w:t>
      </w:r>
      <w:r>
        <w:rPr>
          <w:rFonts w:hint="eastAsia"/>
        </w:rPr>
        <w:br/>
      </w:r>
      <w:r>
        <w:rPr>
          <w:rFonts w:hint="eastAsia"/>
        </w:rPr>
        <w:t>　　　　二、伏特表销售规模分析</w:t>
      </w:r>
      <w:r>
        <w:rPr>
          <w:rFonts w:hint="eastAsia"/>
        </w:rPr>
        <w:br/>
      </w:r>
      <w:r>
        <w:rPr>
          <w:rFonts w:hint="eastAsia"/>
        </w:rPr>
        <w:t>　　　　三、伏特表产销驱动因素分析</w:t>
      </w:r>
      <w:r>
        <w:rPr>
          <w:rFonts w:hint="eastAsia"/>
        </w:rPr>
        <w:br/>
      </w:r>
      <w:r>
        <w:rPr>
          <w:rFonts w:hint="eastAsia"/>
        </w:rPr>
        <w:t>　　第三节 中国伏特表行业产品价格分析</w:t>
      </w:r>
      <w:r>
        <w:rPr>
          <w:rFonts w:hint="eastAsia"/>
        </w:rPr>
        <w:br/>
      </w:r>
      <w:r>
        <w:rPr>
          <w:rFonts w:hint="eastAsia"/>
        </w:rPr>
        <w:t>　　　　一、2018-2023年伏特表行业产品价格回顾</w:t>
      </w:r>
      <w:r>
        <w:rPr>
          <w:rFonts w:hint="eastAsia"/>
        </w:rPr>
        <w:br/>
      </w:r>
      <w:r>
        <w:rPr>
          <w:rFonts w:hint="eastAsia"/>
        </w:rPr>
        <w:t>　　　　二、2023-2029年伏特表行业产品价格趋势预测</w:t>
      </w:r>
      <w:r>
        <w:rPr>
          <w:rFonts w:hint="eastAsia"/>
        </w:rPr>
        <w:br/>
      </w:r>
      <w:r>
        <w:rPr>
          <w:rFonts w:hint="eastAsia"/>
        </w:rPr>
        <w:t>　　　　三、影响伏特表价格波动的因素分析及应对策略</w:t>
      </w:r>
      <w:r>
        <w:rPr>
          <w:rFonts w:hint="eastAsia"/>
        </w:rPr>
        <w:br/>
      </w:r>
      <w:r>
        <w:rPr>
          <w:rFonts w:hint="eastAsia"/>
        </w:rPr>
        <w:br/>
      </w:r>
      <w:r>
        <w:rPr>
          <w:rFonts w:hint="eastAsia"/>
        </w:rPr>
        <w:t>第五章 中国伏特表行业重点区域运行分析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2018-2023年中国伏特表行业进出口市场分析</w:t>
      </w:r>
      <w:r>
        <w:rPr>
          <w:rFonts w:hint="eastAsia"/>
        </w:rPr>
        <w:br/>
      </w:r>
      <w:r>
        <w:rPr>
          <w:rFonts w:hint="eastAsia"/>
        </w:rPr>
        <w:t>　　第一节 伏特表产品进出口市场分析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2018-2023年伏特表产品进出口数据分析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2023-2029年伏特表产品进出口预测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上下游发展及对伏特表行业的影响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二、上游原材料价格变化对伏特表行业产品的影响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中国伏特表行业重点企业分析</w:t>
      </w:r>
      <w:r>
        <w:rPr>
          <w:rFonts w:hint="eastAsia"/>
        </w:rPr>
        <w:br/>
      </w:r>
      <w:r>
        <w:rPr>
          <w:rFonts w:hint="eastAsia"/>
        </w:rPr>
        <w:t>　　第一节 伏特表重点企业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三、伏特表企业经营情况分析</w:t>
      </w:r>
      <w:r>
        <w:rPr>
          <w:rFonts w:hint="eastAsia"/>
        </w:rPr>
        <w:br/>
      </w:r>
      <w:r>
        <w:rPr>
          <w:rFonts w:hint="eastAsia"/>
        </w:rPr>
        <w:t>　　　　四、企业发展规划及前景展望</w:t>
      </w:r>
      <w:r>
        <w:rPr>
          <w:rFonts w:hint="eastAsia"/>
        </w:rPr>
        <w:br/>
      </w:r>
      <w:r>
        <w:rPr>
          <w:rFonts w:hint="eastAsia"/>
        </w:rPr>
        <w:t>　　第二节 伏特表重点企业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三、伏特表企业经营情况分析</w:t>
      </w:r>
      <w:r>
        <w:rPr>
          <w:rFonts w:hint="eastAsia"/>
        </w:rPr>
        <w:br/>
      </w:r>
      <w:r>
        <w:rPr>
          <w:rFonts w:hint="eastAsia"/>
        </w:rPr>
        <w:t>　　　　四、企业发展规划及前景展望</w:t>
      </w:r>
      <w:r>
        <w:rPr>
          <w:rFonts w:hint="eastAsia"/>
        </w:rPr>
        <w:br/>
      </w:r>
      <w:r>
        <w:rPr>
          <w:rFonts w:hint="eastAsia"/>
        </w:rPr>
        <w:t>　　第三节 伏特表重点企业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三、伏特表企业经营情况分析</w:t>
      </w:r>
      <w:r>
        <w:rPr>
          <w:rFonts w:hint="eastAsia"/>
        </w:rPr>
        <w:br/>
      </w:r>
      <w:r>
        <w:rPr>
          <w:rFonts w:hint="eastAsia"/>
        </w:rPr>
        <w:t>　　　　四、企业发展规划及前景展望</w:t>
      </w:r>
      <w:r>
        <w:rPr>
          <w:rFonts w:hint="eastAsia"/>
        </w:rPr>
        <w:br/>
      </w:r>
      <w:r>
        <w:rPr>
          <w:rFonts w:hint="eastAsia"/>
        </w:rPr>
        <w:t>　　第四节 伏特表重点企业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三、伏特表企业经营情况分析</w:t>
      </w:r>
      <w:r>
        <w:rPr>
          <w:rFonts w:hint="eastAsia"/>
        </w:rPr>
        <w:br/>
      </w:r>
      <w:r>
        <w:rPr>
          <w:rFonts w:hint="eastAsia"/>
        </w:rPr>
        <w:t>　　　　四、企业发展规划及前景展望</w:t>
      </w:r>
      <w:r>
        <w:rPr>
          <w:rFonts w:hint="eastAsia"/>
        </w:rPr>
        <w:br/>
      </w:r>
      <w:r>
        <w:rPr>
          <w:rFonts w:hint="eastAsia"/>
        </w:rPr>
        <w:t>　　第五节 伏特表重点企业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三、伏特表企业经营情况分析</w:t>
      </w:r>
      <w:r>
        <w:rPr>
          <w:rFonts w:hint="eastAsia"/>
        </w:rPr>
        <w:br/>
      </w:r>
      <w:r>
        <w:rPr>
          <w:rFonts w:hint="eastAsia"/>
        </w:rPr>
        <w:t>　　　　四、企业发展规划及前景展望</w:t>
      </w:r>
      <w:r>
        <w:rPr>
          <w:rFonts w:hint="eastAsia"/>
        </w:rPr>
        <w:br/>
      </w:r>
      <w:r>
        <w:rPr>
          <w:rFonts w:hint="eastAsia"/>
        </w:rPr>
        <w:t>　　第六节 伏特表重点企业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三、伏特表企业经营情况分析</w:t>
      </w:r>
      <w:r>
        <w:rPr>
          <w:rFonts w:hint="eastAsia"/>
        </w:rPr>
        <w:br/>
      </w:r>
      <w:r>
        <w:rPr>
          <w:rFonts w:hint="eastAsia"/>
        </w:rPr>
        <w:t>　　　　四、企业发展规划及前景展望</w:t>
      </w:r>
      <w:r>
        <w:rPr>
          <w:rFonts w:hint="eastAsia"/>
        </w:rPr>
        <w:br/>
      </w:r>
      <w:r>
        <w:rPr>
          <w:rFonts w:hint="eastAsia"/>
        </w:rPr>
        <w:t>　　第七节 伏特表重点企业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三、伏特表企业经营情况分析</w:t>
      </w:r>
      <w:r>
        <w:rPr>
          <w:rFonts w:hint="eastAsia"/>
        </w:rPr>
        <w:br/>
      </w:r>
      <w:r>
        <w:rPr>
          <w:rFonts w:hint="eastAsia"/>
        </w:rPr>
        <w:t>　　　　四、企业发展规划及前景展望</w:t>
      </w:r>
      <w:r>
        <w:rPr>
          <w:rFonts w:hint="eastAsia"/>
        </w:rPr>
        <w:br/>
      </w:r>
      <w:r>
        <w:rPr>
          <w:rFonts w:hint="eastAsia"/>
        </w:rPr>
        <w:t>　　第八节 伏特表重点企业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三、伏特表企业经营情况分析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伏特表行业投资机会、价值分析及建议</w:t>
      </w:r>
      <w:r>
        <w:rPr>
          <w:rFonts w:hint="eastAsia"/>
        </w:rPr>
        <w:br/>
      </w:r>
      <w:r>
        <w:rPr>
          <w:rFonts w:hint="eastAsia"/>
        </w:rPr>
        <w:t>　　第一节 伏特表行业投资现状</w:t>
      </w:r>
      <w:r>
        <w:rPr>
          <w:rFonts w:hint="eastAsia"/>
        </w:rPr>
        <w:br/>
      </w:r>
      <w:r>
        <w:rPr>
          <w:rFonts w:hint="eastAsia"/>
        </w:rPr>
        <w:t>　　第二节 伏特表行业投资机会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伏特表进入壁垒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伏特表投资风险分析</w:t>
      </w:r>
      <w:r>
        <w:rPr>
          <w:rFonts w:hint="eastAsia"/>
        </w:rPr>
        <w:br/>
      </w:r>
      <w:r>
        <w:rPr>
          <w:rFonts w:hint="eastAsia"/>
        </w:rPr>
        <w:br/>
      </w:r>
      <w:r>
        <w:rPr>
          <w:rFonts w:hint="eastAsia"/>
        </w:rPr>
        <w:t>第十章 2023-2029年伏特表市场综合预测及展望</w:t>
      </w:r>
      <w:r>
        <w:rPr>
          <w:rFonts w:hint="eastAsia"/>
        </w:rPr>
        <w:br/>
      </w:r>
      <w:r>
        <w:rPr>
          <w:rFonts w:hint="eastAsia"/>
        </w:rPr>
        <w:t>　　第一节 影响中国伏特表行业经济发展的主要因素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“十三五”规划关于伏特表行业的解读</w:t>
      </w:r>
      <w:r>
        <w:rPr>
          <w:rFonts w:hint="eastAsia"/>
        </w:rPr>
        <w:br/>
      </w:r>
      <w:r>
        <w:rPr>
          <w:rFonts w:hint="eastAsia"/>
        </w:rPr>
        <w:t>　　第四节 伏特表行业2023-2029年市场规模及产销量预测</w:t>
      </w:r>
      <w:r>
        <w:rPr>
          <w:rFonts w:hint="eastAsia"/>
        </w:rPr>
        <w:br/>
      </w:r>
      <w:r>
        <w:rPr>
          <w:rFonts w:hint="eastAsia"/>
        </w:rPr>
        <w:t>　　第五节 中~智林－伏特表行业研究结论及建议</w:t>
      </w:r>
      <w:r>
        <w:rPr>
          <w:rFonts w:hint="eastAsia"/>
        </w:rPr>
        <w:br/>
      </w:r>
      <w:r>
        <w:rPr>
          <w:rFonts w:hint="eastAsia"/>
        </w:rPr>
        <w:t>　　　　一、伏特表行业机会与风险</w:t>
      </w:r>
      <w:r>
        <w:rPr>
          <w:rFonts w:hint="eastAsia"/>
        </w:rPr>
        <w:br/>
      </w:r>
      <w:r>
        <w:rPr>
          <w:rFonts w:hint="eastAsia"/>
        </w:rPr>
        <w:t>　　　　二、伏特表竞争优势与劣势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28f25bc694416" w:history="1">
        <w:r>
          <w:rPr>
            <w:rStyle w:val="Hyperlink"/>
          </w:rPr>
          <w:t>中国伏特表行业现状研究及发展前景分析报告（2023年）</w:t>
        </w:r>
      </w:hyperlink>
      <w:r>
        <w:rPr>
          <w:color w:val="C00000"/>
        </w:rPr>
        <w:t>》，报告编号：</w:t>
      </w:r>
      <w:r>
        <w:rPr>
          <w:rFonts w:hint="eastAsia"/>
          <w:color w:val="C00000"/>
        </w:rPr>
        <w:t>1088000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28f25bc694416" w:history="1">
        <w:r>
          <w:rPr>
            <w:rStyle w:val="Hyperlink"/>
          </w:rPr>
          <w:t>https://www.20087.com/0/00/FuTeBiaoFaZhanQuShi.html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8fe2471c4473b" w:history="1">
      <w:r>
        <w:rPr>
          <w:rStyle w:val="Hyperlink"/>
        </w:rPr>
        <w:t>中国伏特表行业现状研究及发展前景分析报告（2023年）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FuTeBiaoFaZhanQuShi.html" TargetMode="External" Id="R9cd28f25bc694416" /></Relationships>
</file>

<file path=word/_rels/header2.xml.rels>&#65279;<?xml version="1.0" encoding="utf-8"?><Relationships xmlns="http://schemas.openxmlformats.org/package/2006/relationships"><Relationship Type="http://schemas.openxmlformats.org/officeDocument/2006/relationships/hyperlink" Target="https://www.20087.com/0/00/FuTeBiaoFaZhanQuShi.html" TargetMode="External" Id="Rbb78fe2471c4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2023-02-21T06:08:00Z</dcterms:created>
  <dcterms:modified xsi:type="dcterms:W3CDTF">2023-02-21T07:08:00Z</dcterms:modified>
  <dc:subject>中国伏特表行业现状研究及发展前景分析报告（2023年）</dc:subject>
  <dc:title>中国伏特表行业现状研究及发展前景分析报告（2023年）</dc:title>
  <cp:keywords>中国伏特表行业现状研究及发展前景分析报告（2023年）</cp:keywords>
  <dc:description>中国伏特表行业现状研究及发展前景分析报告（2023年）</dc:description>
</cp:coreProperties>
</file>