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0066933c94e41" w:history="1">
              <w:r>
                <w:rPr>
                  <w:rStyle w:val="Hyperlink"/>
                </w:rPr>
                <w:t>2026-2032年中国无人机航测服务市场分析与发展前景报告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0066933c94e41" w:history="1">
              <w:r>
                <w:rPr>
                  <w:rStyle w:val="Hyperlink"/>
                </w:rPr>
                <w:t>2026-2032年中国无人机航测服务市场分析与发展前景报告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0066933c94e41" w:history="1">
                <w:r>
                  <w:rPr>
                    <w:rStyle w:val="Hyperlink"/>
                  </w:rPr>
                  <w:t>https://www.20087.com/0/20/WuRenJiHangCeFuWuDeXianZhuangYuQianJing.html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航测服务是利用多旋翼或固定翼无人机搭载高精度相机、激光雷达（LiDAR）或多光谱传感器，对地形、建筑、农田等进行快速测绘与三维建模的专业技术服务。当前服务普遍支持厘米级定位（RTK/PPK）、自动航线规划及云端数据处理，输出正射影像、DSM、点云等成果，广泛应用于国土调查、工程监理、灾害评估及智慧农业。服务商强调飞行合规性（空域审批）、数据保密及成果精度验证（地面控制点校正）。然而，在复杂城区或茂密林区，信号遮挡影响定位与建模完整性；同时，数据处理算力需求高，交付周期受制于后端能力。</w:t>
      </w:r>
      <w:r>
        <w:rPr>
          <w:rFonts w:hint="eastAsia"/>
        </w:rPr>
        <w:br/>
      </w:r>
      <w:r>
        <w:rPr>
          <w:rFonts w:hint="eastAsia"/>
        </w:rPr>
        <w:t>　　未来，无人机航测服务将向实时处理、AI解译与行业深度融合演进。市场调研网认为，边缘计算设备在飞行中完成初步建模，实现“飞完即得”；AI自动提取建筑物轮廓、作物长势或滑坡隐患，生成决策报告。在生态上，与BIM、GIS平台无缝对接，支撑数字孪生城市建设。此外，氢燃料电池延长续航，拓展大范围作业能力。随着空间信息成为新基建核心要素，无人机航测服务将从数据采集外包升级为集感知、分析、决策于一体的时空智能服务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00066933c94e41" w:history="1">
        <w:r>
          <w:rPr>
            <w:rStyle w:val="Hyperlink"/>
          </w:rPr>
          <w:t>2026-2032年中国无人机航测服务市场分析与发展前景报告</w:t>
        </w:r>
      </w:hyperlink>
      <w:r>
        <w:rPr>
          <w:rFonts w:hint="eastAsia"/>
        </w:rPr>
        <w:t>》，2025年无人机航测服务行业市场规模达 亿元，预计2032年市场规模将达 亿元，期间年均复合增长率（CAGR）达 %。报告系统分析了我国无人机航测服务行业的市场规模、市场需求及价格动态，深入探讨了无人机航测服务产业链结构与发展特点。报告对无人机航测服务细分市场进行了详细剖析，基于科学数据预测了市场前景及未来发展趋势，同时聚焦无人机航测服务重点企业，评估了品牌影响力、市场竞争力及行业集中度变化。通过专业分析与客观洞察，报告为投资者、产业链相关企业及政府决策部门提供了重要参考，是把握无人机航测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无人机航测服务产业概述</w:t>
      </w:r>
      <w:r>
        <w:rPr>
          <w:rFonts w:hint="eastAsia"/>
        </w:rPr>
        <w:br/>
      </w:r>
      <w:r>
        <w:rPr>
          <w:rFonts w:hint="eastAsia"/>
        </w:rPr>
        <w:t>　　第一节 无人机航测服务定义与分类</w:t>
      </w:r>
      <w:r>
        <w:rPr>
          <w:rFonts w:hint="eastAsia"/>
        </w:rPr>
        <w:br/>
      </w:r>
      <w:r>
        <w:rPr>
          <w:rFonts w:hint="eastAsia"/>
        </w:rPr>
        <w:t>　　第二节 无人机航测服务产业链结构及关键环节剖析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无人机航测服务商业模式与盈利模式解析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无人机航测服务经济指标与行业评估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全球无人机航测服务市场发展综述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2020-2025年全球无人机航测服务市场规模及增长趋势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主要国家与地区无人机航测服务市场对比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2026-2032年全球无人机航测服务行业发展趋势与前景预测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国际无人机航测服务市场发展趋势及对我国启示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二、对我国无人机航测服务市场的借鉴意义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中国无人机航测服务行业市场规模分析与预测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无人机航测服务市场的总体规模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一、2020-2025年无人机航测服务市场规模变化及趋势分析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二、2026年无人机航测服务行业市场规模特点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无人机航测服务市场规模的构成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一、无人机航测服务客户群体特征与偏好分析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二、不同类型无人机航测服务市场规模分布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三、各地区无人机航测服务市场规模差异与特点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无人机航测服务市场规模的预测与展望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一、未来几年无人机航测服务市场规模增长预测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2025-2026年无人机航测服务行业技术发展现状及趋势分析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无人机航测服务行业技术发展现状分析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国内外无人机航测服务行业技术差距分析及差距形成的主要原因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无人机航测服务行业技术发展方向、趋势预测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提升无人机航测服务行业技术能力策略建议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2020-2025年中国无人机航测服务行业总体发展与财务状况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2020-2025年无人机航测服务行业规模情况</w:t>
      </w:r>
      <w:r>
        <w:rPr>
          <w:rFonts w:hint="eastAsia"/>
        </w:rPr>
        <w:br/>
      </w:r>
      <w:r>
        <w:rPr>
          <w:rFonts w:hint="eastAsia"/>
        </w:rPr>
        <w:t>　　　　一、无人机航测服务行业企业数量规模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二、无人机航测服务行业从业人员规模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三、无人机航测服务行业市场敏感性分析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2020-2025年无人机航测服务行业财务能力分析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一、无人机航测服务行业盈利能力</w:t>
      </w:r>
      <w:r>
        <w:rPr>
          <w:rFonts w:hint="eastAsia"/>
        </w:rPr>
        <w:br/>
      </w:r>
      <w:r>
        <w:rPr>
          <w:rFonts w:hint="eastAsia"/>
        </w:rPr>
        <w:t>　　　　二、无人机航测服务行业偿债能力</w:t>
      </w:r>
      <w:r>
        <w:rPr>
          <w:rFonts w:hint="eastAsia"/>
        </w:rPr>
        <w:br/>
      </w:r>
      <w:r>
        <w:rPr>
          <w:rFonts w:hint="eastAsia"/>
        </w:rPr>
        <w:t>　　　　三、无人机航测服务行业营运能力</w:t>
      </w:r>
      <w:r>
        <w:rPr>
          <w:rFonts w:hint="eastAsia"/>
        </w:rPr>
        <w:br/>
      </w:r>
      <w:r>
        <w:rPr>
          <w:rFonts w:hint="eastAsia"/>
        </w:rPr>
        <w:t>　　　　四、无人机航测服务行业发展能力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中国无人机航测服务行业细分市场调研与机会挖掘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无人机航测服务细分市场（一）市场调研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无人机航测服务细分市场（二）市场调研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中国无人机航测服务行业区域市场调研分析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2020-2025年中国无人机航测服务行业重点区域调研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一、重点地区（一）无人机航测服务市场规模与特点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二、重点地区（二）无人机航测服务市场规模及特点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三、重点地区（三）无人机航测服务市场规模及特点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四、重点地区（四）无人机航测服务市场规模及特点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不同区域无人机航测服务市场的对比与启示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二、无人机航测服务市场拓展策略与建议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中国无人机航测服务行业的营销渠道与客户分析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无人机航测服务行业渠道分析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二、各类渠道对无人机航测服务行业的影响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三、主要无人机航测服务企业渠道策略研究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无人机航测服务行业客户分析与定位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中国无人机航测服务行业竞争格局及策略选择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无人机航测服务行业总体市场竞争状况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一、无人机航测服务行业竞争结构分析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二、无人机航测服务企业竞争格局与集中度评估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三、无人机航测服务行业SWOT分析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无人机航测服务行业重点企业调研分析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无人机航测服务企业发展策略分析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无人机航测服务市场与销售策略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无人机航测服务品牌战略思考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中国无人机航测服务行业发展环境分析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二、无人机航测服务行业主管部门、监管体制及相关政策法规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3、无人机航测服务行业的主要法律、法规和政策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4、2026年无人机航测服务行业法律法规和政策对行业的影响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二、无人机航测服务消费者需求分析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一、无人机航测服务技术的应用与创新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二、无人机航测服务行业发展的技术趋势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2026-2032年无人机航测服务行业展趋势预测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2026-2032年无人机航测服务市场发展前景分析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一、无人机航测服务市场发展潜力</w:t>
      </w:r>
      <w:r>
        <w:rPr>
          <w:rFonts w:hint="eastAsia"/>
        </w:rPr>
        <w:br/>
      </w:r>
      <w:r>
        <w:rPr>
          <w:rFonts w:hint="eastAsia"/>
        </w:rPr>
        <w:t>　　　　二、无人机航测服务市场前景分析</w:t>
      </w:r>
      <w:r>
        <w:rPr>
          <w:rFonts w:hint="eastAsia"/>
        </w:rPr>
        <w:br/>
      </w:r>
      <w:r>
        <w:rPr>
          <w:rFonts w:hint="eastAsia"/>
        </w:rPr>
        <w:t>　　　　三、无人机航测服务细分行业发展前景分析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2026-2032年无人机航测服务发展趋势预测</w:t>
      </w:r>
      <w:r>
        <w:rPr>
          <w:rFonts w:hint="eastAsia"/>
        </w:rPr>
        <w:br/>
      </w:r>
      <w:r>
        <w:rPr>
          <w:rFonts w:hint="eastAsia"/>
        </w:rPr>
        <w:t>　　　　一、无人机航测服务发展趋势预测</w:t>
      </w:r>
      <w:r>
        <w:rPr>
          <w:rFonts w:hint="eastAsia"/>
        </w:rPr>
        <w:br/>
      </w:r>
      <w:r>
        <w:rPr>
          <w:rFonts w:hint="eastAsia"/>
        </w:rPr>
        <w:t>　　　　二、无人机航测服务市场规模预测</w:t>
      </w:r>
      <w:r>
        <w:rPr>
          <w:rFonts w:hint="eastAsia"/>
        </w:rPr>
        <w:br/>
      </w:r>
      <w:r>
        <w:rPr>
          <w:rFonts w:hint="eastAsia"/>
        </w:rPr>
        <w:t>　　　　三、无人机航测服务细分市场发展趋势预测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未来无人机航测服务行业挑战与机遇探讨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一、无人机航测服务行业挑战</w:t>
      </w:r>
      <w:r>
        <w:rPr>
          <w:rFonts w:hint="eastAsia"/>
        </w:rPr>
        <w:br/>
      </w:r>
      <w:r>
        <w:rPr>
          <w:rFonts w:hint="eastAsia"/>
        </w:rPr>
        <w:t>　　　　二、无人机航测服务行业机遇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无人机航测服务行业研究结论及建议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对无人机航测服务行业发展的建议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对无人机航测服务企业和投资者的建议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无人机航测服务行业历程</w:t>
      </w:r>
      <w:r>
        <w:rPr>
          <w:rFonts w:hint="eastAsia"/>
        </w:rPr>
        <w:br/>
      </w:r>
      <w:r>
        <w:rPr>
          <w:rFonts w:hint="eastAsia"/>
        </w:rPr>
        <w:t>　　图表 无人机航测服务行业生命周期</w:t>
      </w:r>
      <w:r>
        <w:rPr>
          <w:rFonts w:hint="eastAsia"/>
        </w:rPr>
        <w:br/>
      </w:r>
      <w:r>
        <w:rPr>
          <w:rFonts w:hint="eastAsia"/>
        </w:rPr>
        <w:t>　　图表 无人机航测服务行业产业链分析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2020-2025年无人机航测服务行业市场容量统计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**地区无人机航测服务市场规模及增长情况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2026-2032年中国无人机航测服务行业市场容量预测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2026-2032年中国无人机航测服务行业市场规模预测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2026-2032年中国无人机航测服务市场前景分析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2026-2032年中国无人机航测服务行业发展趋势预测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0066933c94e41" w:history="1">
        <w:r>
          <w:rPr>
            <w:rStyle w:val="Hyperlink"/>
          </w:rPr>
          <w:t>2026-2032年中国无人机航测服务市场分析与发展前景报告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0066933c94e41" w:history="1">
        <w:r>
          <w:rPr>
            <w:rStyle w:val="Hyperlink"/>
          </w:rPr>
          <w:t>https://www.20087.com/0/20/WuRenJiHangCeFuWuDeXianZhuangYuQianJing.html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热点：民用无人机航空综合管理平台官网、无人机航测服务有哪些、华测无人机官网、无人机航测服务公司、无人机航测收费标准、无人机航测系统、航测用什么无人机、无人机航测是干什么的、德航无人机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278d626ac46c0" w:history="1">
      <w:r>
        <w:rPr>
          <w:rStyle w:val="Hyperlink"/>
        </w:rPr>
        <w:t>2026-2032年中国无人机航测服务市场分析与发展前景报告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uRenJiHangCeFuWuDeXianZhuangYuQianJing.html" TargetMode="External" Id="R8300066933c9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uRenJiHangCeFuWuDeXianZhuangYuQianJing.html" TargetMode="External" Id="R1e4278d626ac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2026-02-24T03:27:31Z</dcterms:created>
  <dcterms:modified xsi:type="dcterms:W3CDTF">2026-02-24T04:27:31Z</dcterms:modified>
  <dc:subject>2026-2032年中国无人机航测服务市场分析与发展前景报告</dc:subject>
  <dc:title>2026-2032年中国无人机航测服务市场分析与发展前景报告</dc:title>
  <cp:keywords>2026-2032年中国无人机航测服务市场分析与发展前景报告</cp:keywords>
  <dc:description>2026-2032年中国无人机航测服务市场分析与发展前景报告</dc:description>
</cp:coreProperties>
</file>