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0e1cf9e744a83" w:history="1">
              <w:r>
                <w:rPr>
                  <w:rStyle w:val="Hyperlink"/>
                </w:rPr>
                <w:t>2026年版中国汽油机市场调研与发展前景分析报告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0e1cf9e744a83" w:history="1">
              <w:r>
                <w:rPr>
                  <w:rStyle w:val="Hyperlink"/>
                </w:rPr>
                <w:t>2026年版中国汽油机市场调研与发展前景分析报告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0e1cf9e744a83" w:history="1">
                <w:r>
                  <w:rPr>
                    <w:rStyle w:val="Hyperlink"/>
                  </w:rPr>
                  <w:t>https://www.20087.com/0/70/QiYouJiShiChangFenXiBaoGao.html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行业正面临来自电动汽车和环保法规的双重压力，但仍然在许多应用中保持其重要性，尤其是在小型车辆、农用机械和发电机领域。现代汽油机通过采用直喷技术、涡轮增压和可变气门正时等先进技术，提高了燃油效率和性能，同时减少了排放。然而，随着全球对温室气体排放的关注，汽油机正面临着向更清洁、更高效动力源过渡的挑战。</w:t>
      </w:r>
      <w:r>
        <w:rPr>
          <w:rFonts w:hint="eastAsia"/>
        </w:rPr>
        <w:br/>
      </w:r>
      <w:r>
        <w:rPr>
          <w:rFonts w:hint="eastAsia"/>
        </w:rPr>
        <w:t>　　未来，汽油机将更加注重能效和环保。一方面，通过继续优化现有技术，如采用更高压缩比、更精确的燃料喷射和更有效的燃烧室设计，汽油机将努力减少每单位能量产出的碳足迹。另一方面，混合动力技术的融合将成为汽油机的一个重要发展方向，通过与电动机的结合，汽油机可以在低负荷条件下关闭，从而大幅降低油耗和排放。此外，使用替代燃料，如乙醇和合成燃料，将使汽油机能够在不牺牲性能的情况下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0e1cf9e744a83" w:history="1">
        <w:r>
          <w:rPr>
            <w:rStyle w:val="Hyperlink"/>
          </w:rPr>
          <w:t>2026年版中国汽油机市场调研与发展前景分析报告</w:t>
        </w:r>
      </w:hyperlink>
      <w:r>
        <w:rPr>
          <w:rFonts w:hint="eastAsia"/>
        </w:rPr>
        <w:t>》系统分析了汽油机行业的市场运行态势及发展趋势。报告从汽油机行业基础知识、发展环境入手，结合汽油机行业运行数据和产业链结构，全面解读汽油机市场竞争格局及重点企业表现，并基于此对汽油机行业发展前景作出预测，提供可操作的发展建议。研究采用定性与定量相结合的方法，整合国家统计局、相关协会的权威数据以及一手调研资料，确保结论的准确性和实用性，为汽油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中国汽油机行业发展环境</w:t>
      </w:r>
      <w:r>
        <w:rPr>
          <w:rFonts w:hint="eastAsia"/>
        </w:rPr>
        <w:br/>
      </w:r>
      <w:r>
        <w:rPr>
          <w:rFonts w:hint="eastAsia"/>
        </w:rPr>
        <w:t>　　第一节 汽油机行业及属性分析</w:t>
      </w:r>
      <w:r>
        <w:rPr>
          <w:rFonts w:hint="eastAsia"/>
        </w:rPr>
        <w:br/>
      </w:r>
      <w:r>
        <w:rPr>
          <w:rFonts w:hint="eastAsia"/>
        </w:rPr>
        <w:t>　　　　一、汽油机行业定义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四、汽油机行业周期属性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汽油机行业政策发展环境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二、汽油机产业发展规划</w:t>
      </w:r>
      <w:r>
        <w:rPr>
          <w:rFonts w:hint="eastAsia"/>
        </w:rPr>
        <w:br/>
      </w:r>
      <w:r>
        <w:rPr>
          <w:rFonts w:hint="eastAsia"/>
        </w:rPr>
        <w:t>　　　　三、汽油机行业标准政策</w:t>
      </w:r>
      <w:r>
        <w:rPr>
          <w:rFonts w:hint="eastAsia"/>
        </w:rPr>
        <w:br/>
      </w:r>
      <w:r>
        <w:rPr>
          <w:rFonts w:hint="eastAsia"/>
        </w:rPr>
        <w:t>　　　　四、汽油机市场应用政策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中国汽油机行业发展分析</w:t>
      </w:r>
      <w:r>
        <w:rPr>
          <w:rFonts w:hint="eastAsia"/>
        </w:rPr>
        <w:br/>
      </w:r>
      <w:r>
        <w:rPr>
          <w:rFonts w:hint="eastAsia"/>
        </w:rPr>
        <w:t>　　第一节 中国汽油机行业的发展概况</w:t>
      </w:r>
      <w:r>
        <w:rPr>
          <w:rFonts w:hint="eastAsia"/>
        </w:rPr>
        <w:br/>
      </w:r>
      <w:r>
        <w:rPr>
          <w:rFonts w:hint="eastAsia"/>
        </w:rPr>
        <w:t>　　　　一、汽油机行业对国民经济和社会发展的贡献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二、2026年中国汽油机行业政策环境综述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2020-2025年中国汽油机行业的发展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一、2020-2025年中国汽油机行业的运行分析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二、2026年汽油机行业经济运行分析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中国汽油机行业发展存在的问题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二、汽油机行业发展亟需解决的问题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三、汽油机工业的应急机制需要加强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四、汽油机企业经营困境分析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中国汽油机行业的发展对策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一、2020-2025年汽油机行业企业数量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二、2020-2025年汽油机行业资产规模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三、2020-2025年汽油机行业收入规模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四、2020-2025年汽油机行业产值规模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五、2020-2025年汽油机行业利润规模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2020-2025年中国汽油机行业区域结构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2020-2025年中国汽油机行业规模结构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2020-2025年中国汽油机行业控股结构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五、2026-2032年汽油机行业投资风险预测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中国汽油机行业盈利现状</w:t>
      </w:r>
      <w:r>
        <w:rPr>
          <w:rFonts w:hint="eastAsia"/>
        </w:rPr>
        <w:br/>
      </w:r>
      <w:r>
        <w:rPr>
          <w:rFonts w:hint="eastAsia"/>
        </w:rPr>
        <w:t>　　第一节 中国汽油机行业整体运行指标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一、2020-2025年汽油机行业偿债能力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二、2020-2025年汽油机行业发展能力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三、2020-2025年汽油机行业经营能力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四、2020-2025年汽油机行业盈利能力</w:t>
      </w:r>
      <w:r>
        <w:rPr>
          <w:rFonts w:hint="eastAsia"/>
        </w:rPr>
        <w:br/>
      </w:r>
      <w:r>
        <w:rPr>
          <w:rFonts w:hint="eastAsia"/>
        </w:rPr>
        <w:t>　　第二节 中国汽油机行业成本分析</w:t>
      </w:r>
      <w:r>
        <w:rPr>
          <w:rFonts w:hint="eastAsia"/>
        </w:rPr>
        <w:br/>
      </w:r>
      <w:r>
        <w:rPr>
          <w:rFonts w:hint="eastAsia"/>
        </w:rPr>
        <w:t>　　第三节 中国汽油机行业产销运存分析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中国汽油机行业整体盈利指标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中国汽油机行业盈利结构分析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2020-2025年汽油机行业产品市场价格回顾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2026年汽油机行业产品市场价格现状分析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2026-2032年汽油机行业产品市场价格走势预测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t>　　第二节 汽油机企业（二）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t>　　第三节 汽油机企业（三）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t>　　第四节 汽油机企业（四）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t>　　第五节 汽油机企业（五）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三、汽油机企业经营状况</w:t>
      </w:r>
      <w:r>
        <w:rPr>
          <w:rFonts w:hint="eastAsia"/>
        </w:rPr>
        <w:br/>
      </w:r>
      <w:r>
        <w:rPr>
          <w:rFonts w:hint="eastAsia"/>
        </w:rPr>
        <w:t>　　　　四、汽油机企业发展策略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中国汽油机行业投资状况分析</w:t>
      </w:r>
      <w:r>
        <w:rPr>
          <w:rFonts w:hint="eastAsia"/>
        </w:rPr>
        <w:br/>
      </w:r>
      <w:r>
        <w:rPr>
          <w:rFonts w:hint="eastAsia"/>
        </w:rPr>
        <w:t>　　第一节 汽油机行业投资优劣势分析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汽油机行业投资概述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一、2020-2025年汽油机行业投资规模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二、2020-2025年汽油机行业投资结构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三、2020-2025年汽油机行业投资增速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四、2020-2025年汽油机行业投资地区</w:t>
      </w:r>
      <w:r>
        <w:rPr>
          <w:rFonts w:hint="eastAsia"/>
        </w:rPr>
        <w:br/>
      </w:r>
      <w:r>
        <w:rPr>
          <w:rFonts w:hint="eastAsia"/>
        </w:rPr>
        <w:t>　　第三节 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一、汽油机行业投资项目分析</w:t>
      </w:r>
      <w:r>
        <w:rPr>
          <w:rFonts w:hint="eastAsia"/>
        </w:rPr>
        <w:br/>
      </w:r>
      <w:r>
        <w:rPr>
          <w:rFonts w:hint="eastAsia"/>
        </w:rPr>
        <w:t>　　　　二、汽油机行业细分行业投资机会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五、汽油机行业投资新方向</w:t>
      </w:r>
      <w:r>
        <w:rPr>
          <w:rFonts w:hint="eastAsia"/>
        </w:rPr>
        <w:br/>
      </w:r>
      <w:r>
        <w:rPr>
          <w:rFonts w:hint="eastAsia"/>
        </w:rPr>
        <w:t>　　第四节 汽油机行业投资前景分析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一、汽油机行业市场发展前景分析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四、2026-2032年汽油机行业市场面临的发展商机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一、2020-2025年中国汽油机市场趋势总结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二、2026-2032年中国汽油机行业发展趋势分析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中国汽油机市场供给趋势预测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一、2026-2032年汽油机行业产品技术趋势分析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二、2026-2032年汽油机行业产量预测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三、2026-2032年汽油机行业市场供给量预测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一、2026-2032年汽油机市场需求热点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二、2026-2032年汽油机行业国内消费预测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三、2026-2032年汽油机行业国内价格预测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中国汽油机行业发展规划建议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汽油机市场策略分析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汽油机销售策略分析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四、提高汽油机的策略</w:t>
      </w:r>
      <w:r>
        <w:rPr>
          <w:rFonts w:hint="eastAsia"/>
        </w:rPr>
        <w:br/>
      </w:r>
      <w:r>
        <w:rPr>
          <w:rFonts w:hint="eastAsia"/>
        </w:rPr>
        <w:t>　　第四节 中-智林-：对中国汽油机品牌的战略思考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一、汽油机行业实施品牌战略的意义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0e1cf9e744a83" w:history="1">
        <w:r>
          <w:rPr>
            <w:rStyle w:val="Hyperlink"/>
          </w:rPr>
          <w:t>2026年版中国汽油机市场调研与发展前景分析报告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0e1cf9e744a83" w:history="1">
        <w:r>
          <w:rPr>
            <w:rStyle w:val="Hyperlink"/>
          </w:rPr>
          <w:t>https://www.20087.com/0/70/QiYouJiShiChangFenXiBaoGao.html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c856fe4974a97" w:history="1">
      <w:r>
        <w:rPr>
          <w:rStyle w:val="Hyperlink"/>
        </w:rPr>
        <w:t>2026年版中国汽油机市场调研与发展前景分析报告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YouJiShiChangFenXiBaoGao.html" TargetMode="External" Id="Re8e0e1cf9e74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YouJiShiChangFenXiBaoGao.html" TargetMode="External" Id="Rf7ac856fe497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2025-07-13T23:48:00Z</dcterms:created>
  <dcterms:modified xsi:type="dcterms:W3CDTF">2025-07-14T00:48:00Z</dcterms:modified>
  <dc:subject>2026年版中国汽油机市场调研与发展前景分析报告</dc:subject>
  <dc:title>2026年版中国汽油机市场调研与发展前景分析报告</dc:title>
  <cp:keywords>2026年版中国汽油机市场调研与发展前景分析报告</cp:keywords>
  <dc:description>2026年版中国汽油机市场调研与发展前景分析报告</dc:description>
</cp:coreProperties>
</file>