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5beac66d74bcd" w:history="1">
              <w:r>
                <w:rPr>
                  <w:rStyle w:val="Hyperlink"/>
                </w:rPr>
                <w:t>2026-2032年中国三维位移平台行业调研与市场前景预测报告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5beac66d74bcd" w:history="1">
              <w:r>
                <w:rPr>
                  <w:rStyle w:val="Hyperlink"/>
                </w:rPr>
                <w:t>2026-2032年中国三维位移平台行业调研与市场前景预测报告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5beac66d74bcd" w:history="1">
                <w:r>
                  <w:rPr>
                    <w:rStyle w:val="Hyperlink"/>
                  </w:rPr>
                  <w:t>https://www.20087.com/1/90/SanWeiWeiYiPingTaiHangYeQianJing.html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位移平台是精密定位与微操作的基础装备，广泛应用于光学装配、半导体检测、生物显微操作及纳米加工领域。该平台通过步进电机、压电陶瓷或音圈电机驱动X/Y/Z三轴运动，配合光栅尺或激光干涉仪实现亚微米甚至纳米级定位精度。高端产品强调刚性结构、低热漂移与抗振动性能，并支持编程控制与外部触发同步。然而，在高速扫描或大行程应用中，加速度引起的惯性变形与导轨摩擦非线性仍限制动态性能。</w:t>
      </w:r>
      <w:r>
        <w:rPr>
          <w:rFonts w:hint="eastAsia"/>
        </w:rPr>
        <w:br/>
      </w:r>
      <w:r>
        <w:rPr>
          <w:rFonts w:hint="eastAsia"/>
        </w:rPr>
        <w:t>　　未来，三维位移平台将向多自由度集成、智能补偿与新材料结构演进。市场调研网指出，六自由度并联机构（如Stewart平台）将拓展姿态调控能力；而嵌入式应变传感器与实时反馈算法可在线修正热变形与载荷挠曲。在先进制造需求驱动下，碳化硅或殷钢基座将显著降低热膨胀系数。此外，与机器视觉闭环联动可实现目标自动追踪定位。长远看，三维位移平台将从“静态定位工具”升级为“动态精密操作执行器”，在量子器件制造、活细胞操控等前沿科研与产业场景中支撑更高维度的空间控制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85beac66d74bcd" w:history="1">
        <w:r>
          <w:rPr>
            <w:rStyle w:val="Hyperlink"/>
          </w:rPr>
          <w:t>2026-2032年中国三维位移平台行业调研与市场前景预测报告</w:t>
        </w:r>
      </w:hyperlink>
      <w:r>
        <w:rPr>
          <w:rFonts w:hint="eastAsia"/>
        </w:rPr>
        <w:t>》，2025年三维位移平台行业市场规模达 亿元，预计2032年市场规模将达 亿元，期间年均复合增长率（CAGR）达 %。报告基于对三维位移平台行业的长期跟踪研究，结合三维位移平台行业供需变化规律，系统分析当前三维位移平台市场发展现状。报告从三维位移平台产业链结构、价格走势、技术发展方向等维度，客观呈现三维位移平台市场规模与竞争格局，评估三维位移平台重点企业经营状况与市场表现。通过对政策环境与行业趋势的分析，科学预测三维位移平台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三维位移平台行业概述</w:t>
      </w:r>
      <w:r>
        <w:rPr>
          <w:rFonts w:hint="eastAsia"/>
        </w:rPr>
        <w:br/>
      </w:r>
      <w:r>
        <w:rPr>
          <w:rFonts w:hint="eastAsia"/>
        </w:rPr>
        <w:t>　　第一节 三维位移平台定义与分类</w:t>
      </w:r>
      <w:r>
        <w:rPr>
          <w:rFonts w:hint="eastAsia"/>
        </w:rPr>
        <w:br/>
      </w:r>
      <w:r>
        <w:rPr>
          <w:rFonts w:hint="eastAsia"/>
        </w:rPr>
        <w:t>　　第二节 三维位移平台应用领域</w:t>
      </w:r>
      <w:r>
        <w:rPr>
          <w:rFonts w:hint="eastAsia"/>
        </w:rPr>
        <w:br/>
      </w:r>
      <w:r>
        <w:rPr>
          <w:rFonts w:hint="eastAsia"/>
        </w:rPr>
        <w:t>　　第三节 三维位移平台行业经济指标分析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三维位移平台产业链及经营模式分析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三、三维位移平台销售模式及销售渠道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全球三维位移平台市场发展综述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2020-2025年全球三维位移平台市场规模与趋势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主要国家与地区三维位移平台市场分析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2026-2032年全球三维位移平台行业发展趋势与前景预测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中国三维位移平台行业市场分析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2025-2026年三维位移平台产能与投资动态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一、国内三维位移平台产能及利用情况</w:t>
      </w:r>
      <w:r>
        <w:rPr>
          <w:rFonts w:hint="eastAsia"/>
        </w:rPr>
        <w:br/>
      </w:r>
      <w:r>
        <w:rPr>
          <w:rFonts w:hint="eastAsia"/>
        </w:rPr>
        <w:t>　　　　二、三维位移平台产能扩张与投资动态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2026-2032年三维位移平台行业产量统计与趋势预测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一、2020-2025年三维位移平台行业产量数据统计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1、2020-2025年三维位移平台产量及增长趋势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2、2020-2025年三维位移平台细分产品产量及份额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二、影响三维位移平台产量的关键因素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三、2026-2032年三维位移平台产量预测</w:t>
      </w:r>
      <w:r>
        <w:rPr>
          <w:rFonts w:hint="eastAsia"/>
        </w:rPr>
        <w:br/>
      </w:r>
      <w:r>
        <w:rPr>
          <w:rFonts w:hint="eastAsia"/>
        </w:rPr>
        <w:t>　　第三节 2026-2032年三维位移平台市场需求与销售分析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一、2025-2026年三维位移平台行业需求现状</w:t>
      </w:r>
      <w:r>
        <w:rPr>
          <w:rFonts w:hint="eastAsia"/>
        </w:rPr>
        <w:br/>
      </w:r>
      <w:r>
        <w:rPr>
          <w:rFonts w:hint="eastAsia"/>
        </w:rPr>
        <w:t>　　　　二、三维位移平台客户群体与需求特点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三、2020-2025年三维位移平台行业销售规模分析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四、2026-2032年三维位移平台市场增长潜力与规模预测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中国三维位移平台细分市场与下游应用领域分析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三维位移平台细分市场分析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一、2025-2026年三维位移平台主要细分产品市场现状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三维位移平台下游应用与客户群体分析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一、2025-2026年三维位移平台各应用领域市场现状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2025-2026年三维位移平台行业技术发展现状及趋势分析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三维位移平台行业技术发展现状分析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国内外三维位移平台行业技术差异与原因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三维位移平台行业技术发展方向、趋势预测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提升三维位移平台行业技术能力策略建议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三维位移平台价格机制与竞争策略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一、2020-2025年三维位移平台市场价格走势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三维位移平台定价策略与方法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2026-2032年三维位移平台价格竞争态势与趋势预测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中国三维位移平台行业重点区域市场研究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2025-2026年重点区域三维位移平台市场发展概况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二、2020-2025年三维位移平台市场需求规模情况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三、2026-2032年三维位移平台行业发展潜力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二、2020-2025年三维位移平台市场需求规模情况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三、2026-2032年三维位移平台行业发展潜力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二、2020-2025年三维位移平台市场需求规模情况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三、2026-2032年三维位移平台行业发展潜力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二、2020-2025年三维位移平台市场需求规模情况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三、2026-2032年三维位移平台行业发展潜力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二、2020-2025年三维位移平台市场需求规模情况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三、2026-2032年三维位移平台行业发展潜力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2020-2025年中国三维位移平台行业进出口情况分析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三维位移平台行业进口情况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一、2020-2025年三维位移平台进口规模及增长情况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二、三维位移平台主要进口来源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三维位移平台行业出口情况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一、2020-2025年三维位移平台出口规模及增长情况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二、三维位移平台主要出口目的地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2020-2025年中国三维位移平台行业总体发展与财务状况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2020-2025年中国三维位移平台行业规模情况</w:t>
      </w:r>
      <w:r>
        <w:rPr>
          <w:rFonts w:hint="eastAsia"/>
        </w:rPr>
        <w:br/>
      </w:r>
      <w:r>
        <w:rPr>
          <w:rFonts w:hint="eastAsia"/>
        </w:rPr>
        <w:t>　　　　一、三维位移平台行业企业数量规模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二、三维位移平台行业从业人员规模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三、三维位移平台行业市场敏感性分析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2020-2025年中国三维位移平台行业财务能力分析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一、三维位移平台行业盈利能力</w:t>
      </w:r>
      <w:r>
        <w:rPr>
          <w:rFonts w:hint="eastAsia"/>
        </w:rPr>
        <w:br/>
      </w:r>
      <w:r>
        <w:rPr>
          <w:rFonts w:hint="eastAsia"/>
        </w:rPr>
        <w:t>　　　　二、三维位移平台行业偿债能力</w:t>
      </w:r>
      <w:r>
        <w:rPr>
          <w:rFonts w:hint="eastAsia"/>
        </w:rPr>
        <w:br/>
      </w:r>
      <w:r>
        <w:rPr>
          <w:rFonts w:hint="eastAsia"/>
        </w:rPr>
        <w:t>　　　　三、三维位移平台行业营运能力</w:t>
      </w:r>
      <w:r>
        <w:rPr>
          <w:rFonts w:hint="eastAsia"/>
        </w:rPr>
        <w:br/>
      </w:r>
      <w:r>
        <w:rPr>
          <w:rFonts w:hint="eastAsia"/>
        </w:rPr>
        <w:t>　　　　四、三维位移平台行业发展能力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三维位移平台行业重点企业调研分析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二、企业三维位移平台业务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二、企业三维位移平台业务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二、企业三维位移平台业务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二、企业三维位移平台业务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二、企业三维位移平台业务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二、企业三维位移平台业务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中国三维位移平台行业竞争格局分析</w:t>
      </w:r>
      <w:r>
        <w:rPr>
          <w:rFonts w:hint="eastAsia"/>
        </w:rPr>
        <w:br/>
      </w:r>
      <w:r>
        <w:rPr>
          <w:rFonts w:hint="eastAsia"/>
        </w:rPr>
        <w:t>　　第一节 三维位移平台行业竞争格局总览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2025-2026年三维位移平台行业竞争力分析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2020-2025年三维位移平台行业企业并购活动分析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2025-2026年三维位移平台行业会展与招投标活动分析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一、三维位移平台行业会展活动及其市场影响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2026年中国三维位移平台企业发展企业发展策略与建议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三维位移平台销售模式与渠道策略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三维位移平台品牌与市场推广策略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三维位移平台研发投入与技术创新能力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三维位移平台合作联盟与资源整合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中国三维位移平台行业风险与对策</w:t>
      </w:r>
      <w:r>
        <w:rPr>
          <w:rFonts w:hint="eastAsia"/>
        </w:rPr>
        <w:br/>
      </w:r>
      <w:r>
        <w:rPr>
          <w:rFonts w:hint="eastAsia"/>
        </w:rPr>
        <w:t>　　第一节 三维位移平台行业SWOT分析</w:t>
      </w:r>
      <w:r>
        <w:rPr>
          <w:rFonts w:hint="eastAsia"/>
        </w:rPr>
        <w:br/>
      </w:r>
      <w:r>
        <w:rPr>
          <w:rFonts w:hint="eastAsia"/>
        </w:rPr>
        <w:t>　　　　一、三维位移平台行业优势</w:t>
      </w:r>
      <w:r>
        <w:rPr>
          <w:rFonts w:hint="eastAsia"/>
        </w:rPr>
        <w:br/>
      </w:r>
      <w:r>
        <w:rPr>
          <w:rFonts w:hint="eastAsia"/>
        </w:rPr>
        <w:t>　　　　二、三维位移平台行业劣势</w:t>
      </w:r>
      <w:r>
        <w:rPr>
          <w:rFonts w:hint="eastAsia"/>
        </w:rPr>
        <w:br/>
      </w:r>
      <w:r>
        <w:rPr>
          <w:rFonts w:hint="eastAsia"/>
        </w:rPr>
        <w:t>　　　　三、三维位移平台市场机会</w:t>
      </w:r>
      <w:r>
        <w:rPr>
          <w:rFonts w:hint="eastAsia"/>
        </w:rPr>
        <w:br/>
      </w:r>
      <w:r>
        <w:rPr>
          <w:rFonts w:hint="eastAsia"/>
        </w:rPr>
        <w:t>　　　　四、三维位移平台市场威胁</w:t>
      </w:r>
      <w:r>
        <w:rPr>
          <w:rFonts w:hint="eastAsia"/>
        </w:rPr>
        <w:br/>
      </w:r>
      <w:r>
        <w:rPr>
          <w:rFonts w:hint="eastAsia"/>
        </w:rPr>
        <w:t>　　第二节 三维位移平台行业风险及对策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2026-2032年中国三维位移平台行业前景与发展趋势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2025-2026年三维位移平台行业发展环境分析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一、三维位移平台行业主管部门与监管体制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二、三维位移平台行业主要法律法规及政策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三、三维位移平台行业标准与质量监管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2026-2032年三维位移平台行业发展趋势与方向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2026-2032年三维位移平台行业发展潜力与机遇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三维位移平台行业研究结论与建议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中智.林.－三维位移平台行业发展建议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三维位移平台图片</w:t>
      </w:r>
      <w:r>
        <w:rPr>
          <w:rFonts w:hint="eastAsia"/>
        </w:rPr>
        <w:br/>
      </w:r>
      <w:r>
        <w:rPr>
          <w:rFonts w:hint="eastAsia"/>
        </w:rPr>
        <w:t>　　图表 三维位移平台种类 分类</w:t>
      </w:r>
      <w:r>
        <w:rPr>
          <w:rFonts w:hint="eastAsia"/>
        </w:rPr>
        <w:br/>
      </w:r>
      <w:r>
        <w:rPr>
          <w:rFonts w:hint="eastAsia"/>
        </w:rPr>
        <w:t>　　图表 三维位移平台用途 应用</w:t>
      </w:r>
      <w:r>
        <w:rPr>
          <w:rFonts w:hint="eastAsia"/>
        </w:rPr>
        <w:br/>
      </w:r>
      <w:r>
        <w:rPr>
          <w:rFonts w:hint="eastAsia"/>
        </w:rPr>
        <w:t>　　图表 三维位移平台主要特点</w:t>
      </w:r>
      <w:r>
        <w:rPr>
          <w:rFonts w:hint="eastAsia"/>
        </w:rPr>
        <w:br/>
      </w:r>
      <w:r>
        <w:rPr>
          <w:rFonts w:hint="eastAsia"/>
        </w:rPr>
        <w:t>　　图表 三维位移平台产业链分析</w:t>
      </w:r>
      <w:r>
        <w:rPr>
          <w:rFonts w:hint="eastAsia"/>
        </w:rPr>
        <w:br/>
      </w:r>
      <w:r>
        <w:rPr>
          <w:rFonts w:hint="eastAsia"/>
        </w:rPr>
        <w:t>　　图表 三维位移平台政策分析</w:t>
      </w:r>
      <w:r>
        <w:rPr>
          <w:rFonts w:hint="eastAsia"/>
        </w:rPr>
        <w:br/>
      </w:r>
      <w:r>
        <w:rPr>
          <w:rFonts w:hint="eastAsia"/>
        </w:rPr>
        <w:t>　　图表 三维位移平台技术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2020-2025年三维位移平台行业市场容量分析</w:t>
      </w:r>
      <w:r>
        <w:rPr>
          <w:rFonts w:hint="eastAsia"/>
        </w:rPr>
        <w:br/>
      </w:r>
      <w:r>
        <w:rPr>
          <w:rFonts w:hint="eastAsia"/>
        </w:rPr>
        <w:t>　　图表 三维位移平台生产现状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2020-2025年中国三维位移平台行业产量及增长趋势</w:t>
      </w:r>
      <w:r>
        <w:rPr>
          <w:rFonts w:hint="eastAsia"/>
        </w:rPr>
        <w:br/>
      </w:r>
      <w:r>
        <w:rPr>
          <w:rFonts w:hint="eastAsia"/>
        </w:rPr>
        <w:t>　　图表 三维位移平台行业动态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2025年中国三维位移平台行业需求领域分布格局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2020-2025年中国三维位移平台价格走势</w:t>
      </w:r>
      <w:r>
        <w:rPr>
          <w:rFonts w:hint="eastAsia"/>
        </w:rPr>
        <w:br/>
      </w:r>
      <w:r>
        <w:rPr>
          <w:rFonts w:hint="eastAsia"/>
        </w:rPr>
        <w:t>　　图表 2025年三维位移平台成本和利润分析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**地区三维位移平台市场规模及增长情况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**地区三维位移平台行业市场需求情况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**地区三维位移平台市场规模及增长情况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**地区三维位移平台行业市场需求情况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**地区三维位移平台市场规模及增长情况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**地区三维位移平台行业市场需求情况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**地区三维位移平台市场规模及增长情况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**地区三维位移平台行业市场需求情况</w:t>
      </w:r>
      <w:r>
        <w:rPr>
          <w:rFonts w:hint="eastAsia"/>
        </w:rPr>
        <w:br/>
      </w:r>
      <w:r>
        <w:rPr>
          <w:rFonts w:hint="eastAsia"/>
        </w:rPr>
        <w:t>　　图表 三维位移平台品牌</w:t>
      </w:r>
      <w:r>
        <w:rPr>
          <w:rFonts w:hint="eastAsia"/>
        </w:rPr>
        <w:br/>
      </w:r>
      <w:r>
        <w:rPr>
          <w:rFonts w:hint="eastAsia"/>
        </w:rPr>
        <w:t>　　图表 三维位移平台企业（一）概况</w:t>
      </w:r>
      <w:r>
        <w:rPr>
          <w:rFonts w:hint="eastAsia"/>
        </w:rPr>
        <w:br/>
      </w:r>
      <w:r>
        <w:rPr>
          <w:rFonts w:hint="eastAsia"/>
        </w:rPr>
        <w:t>　　图表 企业三维位移平台型号 规格</w:t>
      </w:r>
      <w:r>
        <w:rPr>
          <w:rFonts w:hint="eastAsia"/>
        </w:rPr>
        <w:br/>
      </w:r>
      <w:r>
        <w:rPr>
          <w:rFonts w:hint="eastAsia"/>
        </w:rPr>
        <w:t>　　图表 三维位移平台企业（一）经营分析</w:t>
      </w:r>
      <w:r>
        <w:rPr>
          <w:rFonts w:hint="eastAsia"/>
        </w:rPr>
        <w:br/>
      </w:r>
      <w:r>
        <w:rPr>
          <w:rFonts w:hint="eastAsia"/>
        </w:rPr>
        <w:t>　　图表 三维位移平台企业（一）盈利能力情况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三维位移平台上游现状</w:t>
      </w:r>
      <w:r>
        <w:rPr>
          <w:rFonts w:hint="eastAsia"/>
        </w:rPr>
        <w:br/>
      </w:r>
      <w:r>
        <w:rPr>
          <w:rFonts w:hint="eastAsia"/>
        </w:rPr>
        <w:t>　　图表 三维位移平台下游调研</w:t>
      </w:r>
      <w:r>
        <w:rPr>
          <w:rFonts w:hint="eastAsia"/>
        </w:rPr>
        <w:br/>
      </w:r>
      <w:r>
        <w:rPr>
          <w:rFonts w:hint="eastAsia"/>
        </w:rPr>
        <w:t>　　图表 三维位移平台企业（二）概况</w:t>
      </w:r>
      <w:r>
        <w:rPr>
          <w:rFonts w:hint="eastAsia"/>
        </w:rPr>
        <w:br/>
      </w:r>
      <w:r>
        <w:rPr>
          <w:rFonts w:hint="eastAsia"/>
        </w:rPr>
        <w:t>　　图表 企业三维位移平台型号 规格</w:t>
      </w:r>
      <w:r>
        <w:rPr>
          <w:rFonts w:hint="eastAsia"/>
        </w:rPr>
        <w:br/>
      </w:r>
      <w:r>
        <w:rPr>
          <w:rFonts w:hint="eastAsia"/>
        </w:rPr>
        <w:t>　　图表 三维位移平台企业（二）经营分析</w:t>
      </w:r>
      <w:r>
        <w:rPr>
          <w:rFonts w:hint="eastAsia"/>
        </w:rPr>
        <w:br/>
      </w:r>
      <w:r>
        <w:rPr>
          <w:rFonts w:hint="eastAsia"/>
        </w:rPr>
        <w:t>　　图表 三维位移平台企业（二）盈利能力情况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三维位移平台企业（三）概况</w:t>
      </w:r>
      <w:r>
        <w:rPr>
          <w:rFonts w:hint="eastAsia"/>
        </w:rPr>
        <w:br/>
      </w:r>
      <w:r>
        <w:rPr>
          <w:rFonts w:hint="eastAsia"/>
        </w:rPr>
        <w:t>　　图表 企业三维位移平台型号 规格</w:t>
      </w:r>
      <w:r>
        <w:rPr>
          <w:rFonts w:hint="eastAsia"/>
        </w:rPr>
        <w:br/>
      </w:r>
      <w:r>
        <w:rPr>
          <w:rFonts w:hint="eastAsia"/>
        </w:rPr>
        <w:t>　　图表 三维位移平台企业（三）经营分析</w:t>
      </w:r>
      <w:r>
        <w:rPr>
          <w:rFonts w:hint="eastAsia"/>
        </w:rPr>
        <w:br/>
      </w:r>
      <w:r>
        <w:rPr>
          <w:rFonts w:hint="eastAsia"/>
        </w:rPr>
        <w:t>　　图表 三维位移平台企业（三）盈利能力情况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三维位移平台企业（三）成长能力情况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三维位移平台优势</w:t>
      </w:r>
      <w:r>
        <w:rPr>
          <w:rFonts w:hint="eastAsia"/>
        </w:rPr>
        <w:br/>
      </w:r>
      <w:r>
        <w:rPr>
          <w:rFonts w:hint="eastAsia"/>
        </w:rPr>
        <w:t>　　图表 三维位移平台劣势</w:t>
      </w:r>
      <w:r>
        <w:rPr>
          <w:rFonts w:hint="eastAsia"/>
        </w:rPr>
        <w:br/>
      </w:r>
      <w:r>
        <w:rPr>
          <w:rFonts w:hint="eastAsia"/>
        </w:rPr>
        <w:t>　　图表 三维位移平台机会</w:t>
      </w:r>
      <w:r>
        <w:rPr>
          <w:rFonts w:hint="eastAsia"/>
        </w:rPr>
        <w:br/>
      </w:r>
      <w:r>
        <w:rPr>
          <w:rFonts w:hint="eastAsia"/>
        </w:rPr>
        <w:t>　　图表 三维位移平台威胁</w:t>
      </w:r>
      <w:r>
        <w:rPr>
          <w:rFonts w:hint="eastAsia"/>
        </w:rPr>
        <w:br/>
      </w:r>
      <w:r>
        <w:rPr>
          <w:rFonts w:hint="eastAsia"/>
        </w:rPr>
        <w:t>　　图表 2026-2032年中国三维位移平台行业产能预测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2026-2032年中国三维位移平台行业产量预测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2026-2032年中国三维位移平台市场销售预测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2026-2032年中国三维位移平台行业市场规模预测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2026-2032年中国三维位移平台市场前景分析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2026-2032年中国三维位移平台行业风险分析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2026-2032年中国三维位移平台行业发展趋势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5beac66d74bcd" w:history="1">
        <w:r>
          <w:rPr>
            <w:rStyle w:val="Hyperlink"/>
          </w:rPr>
          <w:t>2026-2032年中国三维位移平台行业调研与市场前景预测报告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5beac66d74bcd" w:history="1">
        <w:r>
          <w:rPr>
            <w:rStyle w:val="Hyperlink"/>
          </w:rPr>
          <w:t>https://www.20087.com/1/90/SanWeiWeiYiPingTaiHangYeQianJing.html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e0e0436b4110" w:history="1">
      <w:r>
        <w:rPr>
          <w:rStyle w:val="Hyperlink"/>
        </w:rPr>
        <w:t>2026-2032年中国三维位移平台行业调研与市场前景预测报告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anWeiWeiYiPingTaiHangYeQianJing.html" TargetMode="External" Id="R4d85beac66d7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anWeiWeiYiPingTaiHangYeQianJing.html" TargetMode="External" Id="R5797e0e0436b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2026-04-03T06:21:33Z</dcterms:created>
  <dcterms:modified xsi:type="dcterms:W3CDTF">2026-04-03T07:21:33Z</dcterms:modified>
  <dc:subject>2026-2032年中国三维位移平台行业调研与市场前景预测报告</dc:subject>
  <dc:title>2026-2032年中国三维位移平台行业调研与市场前景预测报告</dc:title>
  <cp:keywords>2026-2032年中国三维位移平台行业调研与市场前景预测报告</cp:keywords>
  <dc:description>2026-2032年中国三维位移平台行业调研与市场前景预测报告</dc:description>
</cp:coreProperties>
</file>