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1cca6718f4b50" w:history="1">
              <w:r>
                <w:rPr>
                  <w:rStyle w:val="Hyperlink"/>
                </w:rPr>
                <w:t>2026-2032年中国智能座舱芯片市场调查研究与发展前景预测报告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1cca6718f4b50" w:history="1">
              <w:r>
                <w:rPr>
                  <w:rStyle w:val="Hyperlink"/>
                </w:rPr>
                <w:t>2026-2032年中国智能座舱芯片市场调查研究与发展前景预测报告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1cca6718f4b50" w:history="1">
                <w:r>
                  <w:rPr>
                    <w:rStyle w:val="Hyperlink"/>
                  </w:rPr>
                  <w:t>https://www.20087.com/1/60/ZhiNengZuoCangXinPianFaZhanQianJingFenXi.html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座舱芯片是汽车电子架构的“大脑”，在智能网联汽车产业中扮演着决定算力上限与用户体验的关键角色。随着座舱内屏幕数量增加、3D渲染需求提升以及端侧AI大模型的落地，芯片需同时驾驭仪表、中控、娱乐系统及高级辅助驾驶等多项任务。目前，智能座舱芯片行业技术重心聚焦于高算力与高集成度，采用先进制程工艺的系统级芯片已能实现中央计算与区域控制，支持多屏异显、高清视频流转及复杂的3D人机交互界面。国产芯片凭借高性价比与开放的生态适配能力，在中高端车型市场中份额显著提升，逐步打破了单一国际巨头的垄断，推动了汽车电子供应链的多元化发展。</w:t>
      </w:r>
      <w:r>
        <w:rPr>
          <w:rFonts w:hint="eastAsia"/>
        </w:rPr>
        <w:br/>
      </w:r>
      <w:r>
        <w:rPr>
          <w:rFonts w:hint="eastAsia"/>
        </w:rPr>
        <w:t>　　未来，智能座舱芯片将向“舱驾融合、异构计算、端云协同”方向演进。市场调研网指出，为了满足L3级以上自动驾驶的需求，座舱芯片将与智驾芯片在硬件层面进行物理融合或高速互联，共享算力资源，降低系统成本与功耗。人工智能专用处理单元的性能将大幅跃升，支持Transformer等大模型在车端本地运行，实现自然语言理解、视线追踪与手势识别的毫秒级响应。此外，基于虚拟化技术的硬件隔离方案将更加成熟，确保在运行娱乐应用的同时，不影响车辆控制的安全实时性，构建起安全、开放且具备持续进化能力的数字座舱基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b1cca6718f4b50" w:history="1">
        <w:r>
          <w:rPr>
            <w:rStyle w:val="Hyperlink"/>
          </w:rPr>
          <w:t>2026-2032年中国智能座舱芯片市场调查研究与发展前景预测报告</w:t>
        </w:r>
      </w:hyperlink>
      <w:r>
        <w:rPr>
          <w:rFonts w:hint="eastAsia"/>
        </w:rPr>
        <w:t>》，2025年智能座舱芯片行业市场规模达 亿元，预计2032年市场规模将达 亿元，期间年均复合增长率（CAGR）达 %。报告基于统计局、相关行业协会及科研机构的详实数据，系统梳理了智能座舱芯片产业链结构和供需现状，客观分析了智能座舱芯片市场规模、价格变动及需求特征。报告从智能座舱芯片技术发展现状与创新方向切入，结合政策环境与消费趋势变化，对智能座舱芯片行业未来前景和增长空间进行了合理预测。通过对智能座舱芯片重点企业的市场表现分析，呈现了行业竞争格局。同时，报告评估了不同智能座舱芯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智能座舱芯片行业概述</w:t>
      </w:r>
      <w:r>
        <w:rPr>
          <w:rFonts w:hint="eastAsia"/>
        </w:rPr>
        <w:br/>
      </w:r>
      <w:r>
        <w:rPr>
          <w:rFonts w:hint="eastAsia"/>
        </w:rPr>
        <w:t>　　第一节 智能座舱芯片定义与分类</w:t>
      </w:r>
      <w:r>
        <w:rPr>
          <w:rFonts w:hint="eastAsia"/>
        </w:rPr>
        <w:br/>
      </w:r>
      <w:r>
        <w:rPr>
          <w:rFonts w:hint="eastAsia"/>
        </w:rPr>
        <w:t>　　第二节 智能座舱芯片应用领域</w:t>
      </w:r>
      <w:r>
        <w:rPr>
          <w:rFonts w:hint="eastAsia"/>
        </w:rPr>
        <w:br/>
      </w:r>
      <w:r>
        <w:rPr>
          <w:rFonts w:hint="eastAsia"/>
        </w:rPr>
        <w:t>　　第三节 智能座舱芯片行业经济指标分析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智能座舱芯片产业链及经营模式分析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三、智能座舱芯片销售模式及销售渠道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全球智能座舱芯片市场发展综述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2020-2025年全球智能座舱芯片市场规模与趋势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主要国家与地区智能座舱芯片市场分析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2026-2032年全球智能座舱芯片行业发展趋势与前景预测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中国智能座舱芯片行业市场分析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2025-2026年智能座舱芯片产能与投资动态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一、国内智能座舱芯片产能及利用情况</w:t>
      </w:r>
      <w:r>
        <w:rPr>
          <w:rFonts w:hint="eastAsia"/>
        </w:rPr>
        <w:br/>
      </w:r>
      <w:r>
        <w:rPr>
          <w:rFonts w:hint="eastAsia"/>
        </w:rPr>
        <w:t>　　　　二、智能座舱芯片产能扩张与投资动态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2026-2032年智能座舱芯片行业产量统计与趋势预测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一、2020-2025年智能座舱芯片行业产量数据统计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1、2020-2025年智能座舱芯片产量及增长趋势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2、2020-2025年智能座舱芯片细分产品产量及份额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二、影响智能座舱芯片产量的关键因素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三、2026-2032年智能座舱芯片产量预测</w:t>
      </w:r>
      <w:r>
        <w:rPr>
          <w:rFonts w:hint="eastAsia"/>
        </w:rPr>
        <w:br/>
      </w:r>
      <w:r>
        <w:rPr>
          <w:rFonts w:hint="eastAsia"/>
        </w:rPr>
        <w:t>　　第三节 2026-2032年智能座舱芯片市场需求与销售分析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一、2025-2026年智能座舱芯片行业需求现状</w:t>
      </w:r>
      <w:r>
        <w:rPr>
          <w:rFonts w:hint="eastAsia"/>
        </w:rPr>
        <w:br/>
      </w:r>
      <w:r>
        <w:rPr>
          <w:rFonts w:hint="eastAsia"/>
        </w:rPr>
        <w:t>　　　　二、智能座舱芯片客户群体与需求特点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三、2020-2025年智能座舱芯片行业销售规模分析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四、2026-2032年智能座舱芯片市场增长潜力与规模预测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中国智能座舱芯片细分市场与下游应用领域分析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智能座舱芯片细分市场分析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一、2025-2026年智能座舱芯片主要细分产品市场现状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智能座舱芯片下游应用与客户群体分析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一、2025-2026年智能座舱芯片各应用领域市场现状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2025-2026年智能座舱芯片行业技术发展现状及趋势分析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智能座舱芯片行业技术发展现状分析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国内外智能座舱芯片行业技术差异与原因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智能座舱芯片行业技术发展方向、趋势预测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提升智能座舱芯片行业技术能力策略建议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智能座舱芯片价格机制与竞争策略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一、2020-2025年智能座舱芯片市场价格走势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智能座舱芯片定价策略与方法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2026-2032年智能座舱芯片价格竞争态势与趋势预测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中国智能座舱芯片行业重点区域市场研究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2025-2026年重点区域智能座舱芯片市场发展概况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二、2020-2025年智能座舱芯片市场需求规模情况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三、2026-2032年智能座舱芯片行业发展潜力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二、2020-2025年智能座舱芯片市场需求规模情况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三、2026-2032年智能座舱芯片行业发展潜力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二、2020-2025年智能座舱芯片市场需求规模情况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三、2026-2032年智能座舱芯片行业发展潜力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二、2020-2025年智能座舱芯片市场需求规模情况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三、2026-2032年智能座舱芯片行业发展潜力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二、2020-2025年智能座舱芯片市场需求规模情况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三、2026-2032年智能座舱芯片行业发展潜力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2020-2025年中国智能座舱芯片行业进出口情况分析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智能座舱芯片行业进口情况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一、2020-2025年智能座舱芯片进口规模及增长情况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二、智能座舱芯片主要进口来源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智能座舱芯片行业出口情况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一、2020-2025年智能座舱芯片出口规模及增长情况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二、智能座舱芯片主要出口目的地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2020-2025年中国智能座舱芯片行业总体发展与财务状况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2020-2025年中国智能座舱芯片行业规模情况</w:t>
      </w:r>
      <w:r>
        <w:rPr>
          <w:rFonts w:hint="eastAsia"/>
        </w:rPr>
        <w:br/>
      </w:r>
      <w:r>
        <w:rPr>
          <w:rFonts w:hint="eastAsia"/>
        </w:rPr>
        <w:t>　　　　一、智能座舱芯片行业企业数量规模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二、智能座舱芯片行业从业人员规模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三、智能座舱芯片行业市场敏感性分析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2020-2025年中国智能座舱芯片行业财务能力分析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一、智能座舱芯片行业盈利能力</w:t>
      </w:r>
      <w:r>
        <w:rPr>
          <w:rFonts w:hint="eastAsia"/>
        </w:rPr>
        <w:br/>
      </w:r>
      <w:r>
        <w:rPr>
          <w:rFonts w:hint="eastAsia"/>
        </w:rPr>
        <w:t>　　　　二、智能座舱芯片行业偿债能力</w:t>
      </w:r>
      <w:r>
        <w:rPr>
          <w:rFonts w:hint="eastAsia"/>
        </w:rPr>
        <w:br/>
      </w:r>
      <w:r>
        <w:rPr>
          <w:rFonts w:hint="eastAsia"/>
        </w:rPr>
        <w:t>　　　　三、智能座舱芯片行业营运能力</w:t>
      </w:r>
      <w:r>
        <w:rPr>
          <w:rFonts w:hint="eastAsia"/>
        </w:rPr>
        <w:br/>
      </w:r>
      <w:r>
        <w:rPr>
          <w:rFonts w:hint="eastAsia"/>
        </w:rPr>
        <w:t>　　　　四、智能座舱芯片行业发展能力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智能座舱芯片行业重点企业调研分析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二、企业智能座舱芯片业务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二、企业智能座舱芯片业务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二、企业智能座舱芯片业务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二、企业智能座舱芯片业务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二、企业智能座舱芯片业务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二、企业智能座舱芯片业务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中国智能座舱芯片行业竞争格局分析</w:t>
      </w:r>
      <w:r>
        <w:rPr>
          <w:rFonts w:hint="eastAsia"/>
        </w:rPr>
        <w:br/>
      </w:r>
      <w:r>
        <w:rPr>
          <w:rFonts w:hint="eastAsia"/>
        </w:rPr>
        <w:t>　　第一节 智能座舱芯片行业竞争格局总览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2025-2026年智能座舱芯片行业竞争力分析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2020-2025年智能座舱芯片行业企业并购活动分析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2025-2026年智能座舱芯片行业会展与招投标活动分析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一、智能座舱芯片行业会展活动及其市场影响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2026年中国智能座舱芯片企业发展企业发展策略与建议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智能座舱芯片销售模式与渠道策略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智能座舱芯片品牌与市场推广策略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智能座舱芯片研发投入与技术创新能力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智能座舱芯片合作联盟与资源整合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中国智能座舱芯片行业风险与对策</w:t>
      </w:r>
      <w:r>
        <w:rPr>
          <w:rFonts w:hint="eastAsia"/>
        </w:rPr>
        <w:br/>
      </w:r>
      <w:r>
        <w:rPr>
          <w:rFonts w:hint="eastAsia"/>
        </w:rPr>
        <w:t>　　第一节 智能座舱芯片行业SWOT分析</w:t>
      </w:r>
      <w:r>
        <w:rPr>
          <w:rFonts w:hint="eastAsia"/>
        </w:rPr>
        <w:br/>
      </w:r>
      <w:r>
        <w:rPr>
          <w:rFonts w:hint="eastAsia"/>
        </w:rPr>
        <w:t>　　　　一、智能座舱芯片行业优势</w:t>
      </w:r>
      <w:r>
        <w:rPr>
          <w:rFonts w:hint="eastAsia"/>
        </w:rPr>
        <w:br/>
      </w:r>
      <w:r>
        <w:rPr>
          <w:rFonts w:hint="eastAsia"/>
        </w:rPr>
        <w:t>　　　　二、智能座舱芯片行业劣势</w:t>
      </w:r>
      <w:r>
        <w:rPr>
          <w:rFonts w:hint="eastAsia"/>
        </w:rPr>
        <w:br/>
      </w:r>
      <w:r>
        <w:rPr>
          <w:rFonts w:hint="eastAsia"/>
        </w:rPr>
        <w:t>　　　　三、智能座舱芯片市场机会</w:t>
      </w:r>
      <w:r>
        <w:rPr>
          <w:rFonts w:hint="eastAsia"/>
        </w:rPr>
        <w:br/>
      </w:r>
      <w:r>
        <w:rPr>
          <w:rFonts w:hint="eastAsia"/>
        </w:rPr>
        <w:t>　　　　四、智能座舱芯片市场威胁</w:t>
      </w:r>
      <w:r>
        <w:rPr>
          <w:rFonts w:hint="eastAsia"/>
        </w:rPr>
        <w:br/>
      </w:r>
      <w:r>
        <w:rPr>
          <w:rFonts w:hint="eastAsia"/>
        </w:rPr>
        <w:t>　　第二节 智能座舱芯片行业风险及对策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2026-2032年中国智能座舱芯片行业前景与发展趋势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2025-2026年智能座舱芯片行业发展环境分析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一、智能座舱芯片行业主管部门与监管体制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二、智能座舱芯片行业主要法律法规及政策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三、智能座舱芯片行业标准与质量监管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2026-2032年智能座舱芯片行业发展趋势与方向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2026-2032年智能座舱芯片行业发展潜力与机遇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智能座舱芯片行业研究结论与建议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智能座舱芯片行业发展建议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2020-2025年中国智能座舱芯片市场规模及增长情况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2020-2025年中国智能座舱芯片行业产能及增长趋势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2026-2032年中国智能座舱芯片行业产能预测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2020-2025年中国智能座舱芯片行业产量及增长趋势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2026-2032年中国智能座舱芯片行业产量预测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2020-2025年中国智能座舱芯片行业市场需求及增长情况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2026-2032年中国智能座舱芯片行业市场需求预测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2020-2025年中国智能座舱芯片行业利润及增长情况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**地区智能座舱芯片市场规模及增长情况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**地区智能座舱芯片行业市场需求情况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**地区智能座舱芯片市场规模及增长情况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**地区智能座舱芯片行业市场需求情况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2020-2025年中国智能座舱芯片行业进口量及增速统计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2020-2025年中国智能座舱芯片行业出口量及增速统计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智能座舱芯片重点企业经营情况分析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2026年智能座舱芯片行业壁垒</w:t>
      </w:r>
      <w:r>
        <w:rPr>
          <w:rFonts w:hint="eastAsia"/>
        </w:rPr>
        <w:br/>
      </w:r>
      <w:r>
        <w:rPr>
          <w:rFonts w:hint="eastAsia"/>
        </w:rPr>
        <w:t>　　图表 2026年智能座舱芯片市场前景分析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2026-2032年中国智能座舱芯片市场需求预测</w:t>
      </w:r>
      <w:r>
        <w:rPr>
          <w:rFonts w:hint="eastAsia"/>
        </w:rPr>
        <w:br/>
      </w:r>
      <w:r>
        <w:rPr>
          <w:rFonts w:hint="eastAsia"/>
        </w:rPr>
        <w:t>　　图表 2026年智能座舱芯片发展趋势预测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1cca6718f4b50" w:history="1">
        <w:r>
          <w:rPr>
            <w:rStyle w:val="Hyperlink"/>
          </w:rPr>
          <w:t>2026-2032年中国智能座舱芯片市场调查研究与发展前景预测报告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1cca6718f4b50" w:history="1">
        <w:r>
          <w:rPr>
            <w:rStyle w:val="Hyperlink"/>
          </w:rPr>
          <w:t>https://www.20087.com/1/60/ZhiNengZuoCangXinPianFaZhanQianJingFenXi.html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热点：华为智能驾驶芯片、智能座舱芯片有哪些、智能座舱系统、智能座舱芯片龙头、麒麟9610A和高通8295、智能座舱芯片算力、车机芯片天梯图2025、智能座舱芯片性能排行榜最新、智能座舱芯片供应商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337c9b7cd4a4c" w:history="1">
      <w:r>
        <w:rPr>
          <w:rStyle w:val="Hyperlink"/>
        </w:rPr>
        <w:t>2026-2032年中国智能座舱芯片市场调查研究与发展前景预测报告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iNengZuoCangXinPianFaZhanQianJingFenXi.html" TargetMode="External" Id="Rc3b1cca6718f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iNengZuoCangXinPianFaZhanQianJingFenXi.html" TargetMode="External" Id="Rd2f337c9b7cd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2026-04-22T00:33:05Z</dcterms:created>
  <dcterms:modified xsi:type="dcterms:W3CDTF">2026-04-22T01:33:05Z</dcterms:modified>
  <dc:subject>2026-2032年中国智能座舱芯片市场调查研究与发展前景预测报告</dc:subject>
  <dc:title>2026-2032年中国智能座舱芯片市场调查研究与发展前景预测报告</dc:title>
  <cp:keywords>2026-2032年中国智能座舱芯片市场调查研究与发展前景预测报告</cp:keywords>
  <dc:description>2026-2032年中国智能座舱芯片市场调查研究与发展前景预测报告</dc:description>
</cp:coreProperties>
</file>