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7ef405f574b90" w:history="1">
              <w:r>
                <w:rPr>
                  <w:rStyle w:val="Hyperlink"/>
                </w:rPr>
                <w:t>2025-2031年中国燃气轮机市场调查研究及发展前景趋势分析报告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7ef405f574b90" w:history="1">
              <w:r>
                <w:rPr>
                  <w:rStyle w:val="Hyperlink"/>
                </w:rPr>
                <w:t>2025-2031年中国燃气轮机市场调查研究及发展前景趋势分析报告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7ef405f574b90" w:history="1">
                <w:r>
                  <w:rPr>
                    <w:rStyle w:val="Hyperlink"/>
                  </w:rPr>
                  <w:t>https://www.20087.com/1/20/RanQiLunJiShiChangJingZhengYuFaZ.html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电力和航空领域的重要动力源，近年来在效率和环保方面取得了显著进步。通过采用先进的燃烧技术、轻量化材料和更精细的涡轮叶片设计，现代燃气轮机的热效率和可靠性得到了大幅提升。同时，对减少NOx和CO2排放的关注，推动了低排放燃烧室和碳捕获技术的发展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燃气轮机行业将更加注重可持续性和技术创新。随着可再生能源的普及，燃气轮机将需要适应更广泛的燃料类型，如氢气和生物质气，以实现低碳运行。同时，与储能系统和智能电网的集成，将使燃气轮机在电力系统中发挥更大的灵活性，提高能源利用效率。此外，增材制造和数字孪生等技术的应用，将加速产品迭代和维护优化，降低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7ef405f574b90" w:history="1">
        <w:r>
          <w:rPr>
            <w:rStyle w:val="Hyperlink"/>
          </w:rPr>
          <w:t>2025-2031年中国燃气轮机市场调查研究及发展前景趋势分析报告</w:t>
        </w:r>
      </w:hyperlink>
      <w:r>
        <w:rPr>
          <w:rFonts w:hint="eastAsia"/>
        </w:rPr>
        <w:t>》通过详实的数据分析，全面解析了燃气轮机行业的市场规模、需求动态及价格趋势，深入探讨了燃气轮机产业链上下游的协同关系与竞争格局变化。报告对燃气轮机细分市场进行精准划分，结合重点企业研究，揭示了品牌影响力与市场集中度的现状，为行业参与者提供了清晰的竞争态势洞察。同时，报告结合宏观经济环境、技术发展路径及消费者需求演变，科学预测了燃气轮机行业的未来发展方向，并针对潜在风险提出了切实可行的应对策略。报告为燃气轮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燃气轮机行业概述</w:t>
      </w:r>
      <w:r>
        <w:rPr>
          <w:rFonts w:hint="eastAsia"/>
        </w:rPr>
        <w:br/>
      </w:r>
      <w:r>
        <w:rPr>
          <w:rFonts w:hint="eastAsia"/>
        </w:rPr>
        <w:t>　　第一节 燃气轮机行业界定</w:t>
      </w:r>
      <w:r>
        <w:rPr>
          <w:rFonts w:hint="eastAsia"/>
        </w:rPr>
        <w:br/>
      </w:r>
      <w:r>
        <w:rPr>
          <w:rFonts w:hint="eastAsia"/>
        </w:rPr>
        <w:t>　　第二节 燃气轮机行业发展历程</w:t>
      </w:r>
      <w:r>
        <w:rPr>
          <w:rFonts w:hint="eastAsia"/>
        </w:rPr>
        <w:br/>
      </w:r>
      <w:r>
        <w:rPr>
          <w:rFonts w:hint="eastAsia"/>
        </w:rPr>
        <w:t>　　第三节 燃气轮机产业链分析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一、燃气轮机行业相关政策</w:t>
      </w:r>
      <w:r>
        <w:rPr>
          <w:rFonts w:hint="eastAsia"/>
        </w:rPr>
        <w:br/>
      </w:r>
      <w:r>
        <w:rPr>
          <w:rFonts w:hint="eastAsia"/>
        </w:rPr>
        <w:t>　　　　二、燃气轮机行业相关标准</w:t>
      </w:r>
      <w:r>
        <w:rPr>
          <w:rFonts w:hint="eastAsia"/>
        </w:rPr>
        <w:br/>
      </w:r>
      <w:r>
        <w:rPr>
          <w:rFonts w:hint="eastAsia"/>
        </w:rPr>
        <w:t>　　第三节 燃气轮机行业技术环境分析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2020-2025年中国燃气轮机行业发展概况</w:t>
      </w:r>
      <w:r>
        <w:rPr>
          <w:rFonts w:hint="eastAsia"/>
        </w:rPr>
        <w:br/>
      </w:r>
      <w:r>
        <w:rPr>
          <w:rFonts w:hint="eastAsia"/>
        </w:rPr>
        <w:t>　　第一节 燃气轮机市场发展现状分析</w:t>
      </w:r>
      <w:r>
        <w:rPr>
          <w:rFonts w:hint="eastAsia"/>
        </w:rPr>
        <w:br/>
      </w:r>
      <w:r>
        <w:rPr>
          <w:rFonts w:hint="eastAsia"/>
        </w:rPr>
        <w:t>　　第二节 燃气轮机行业发展特点分析</w:t>
      </w:r>
      <w:r>
        <w:rPr>
          <w:rFonts w:hint="eastAsia"/>
        </w:rPr>
        <w:br/>
      </w:r>
      <w:r>
        <w:rPr>
          <w:rFonts w:hint="eastAsia"/>
        </w:rPr>
        <w:t>　　第三节 燃气轮机行业市场供需分析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2020-2025年中国燃气轮机行业总体规模</w:t>
      </w:r>
      <w:r>
        <w:rPr>
          <w:rFonts w:hint="eastAsia"/>
        </w:rPr>
        <w:br/>
      </w:r>
      <w:r>
        <w:rPr>
          <w:rFonts w:hint="eastAsia"/>
        </w:rPr>
        <w:t>　　第二节 中国燃气轮机行业盈利情况分析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中国燃气轮机行业供给情况分析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二、2025年中国燃气轮机行业供给特点分析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三、2025-2031年中国燃气轮机行业供给预测</w:t>
      </w:r>
      <w:r>
        <w:rPr>
          <w:rFonts w:hint="eastAsia"/>
        </w:rPr>
        <w:br/>
      </w:r>
      <w:r>
        <w:rPr>
          <w:rFonts w:hint="eastAsia"/>
        </w:rPr>
        <w:t>　　第四节 中国燃气轮机行业需求概况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三、2025-2031年中国燃气轮机行业现状分析</w:t>
      </w:r>
      <w:r>
        <w:rPr>
          <w:rFonts w:hint="eastAsia"/>
        </w:rPr>
        <w:br/>
      </w:r>
      <w:r>
        <w:rPr>
          <w:rFonts w:hint="eastAsia"/>
        </w:rPr>
        <w:t>　　第五节 燃气轮机产业供需平衡状况分析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燃气轮机行业区域市场分布情况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华中地区市场调研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哈尔滨东安集团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南昌能为科技有限公司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大型燃气轮机企业集团未来投资策略分析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燃气轮机行业趋势预测与市场趋势分析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一、我国燃气轮机行业趋势预测</w:t>
      </w:r>
      <w:r>
        <w:rPr>
          <w:rFonts w:hint="eastAsia"/>
        </w:rPr>
        <w:br/>
      </w:r>
      <w:r>
        <w:rPr>
          <w:rFonts w:hint="eastAsia"/>
        </w:rPr>
        <w:t>　　　　二、我国燃气轮机发展机遇分析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三、2020-2025年燃气轮机的发展机遇分析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四、经济危机对燃气轮机行业的影响分析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2025-2031年中国燃气轮机市场趋势分析</w:t>
      </w:r>
      <w:r>
        <w:rPr>
          <w:rFonts w:hint="eastAsia"/>
        </w:rPr>
        <w:br/>
      </w:r>
      <w:r>
        <w:rPr>
          <w:rFonts w:hint="eastAsia"/>
        </w:rPr>
        <w:t>　　　　一、燃气轮机市场趋势总结</w:t>
      </w:r>
      <w:r>
        <w:rPr>
          <w:rFonts w:hint="eastAsia"/>
        </w:rPr>
        <w:br/>
      </w:r>
      <w:r>
        <w:rPr>
          <w:rFonts w:hint="eastAsia"/>
        </w:rPr>
        <w:t>　　　　二、燃气轮机发展趋势分析</w:t>
      </w:r>
      <w:r>
        <w:rPr>
          <w:rFonts w:hint="eastAsia"/>
        </w:rPr>
        <w:br/>
      </w:r>
      <w:r>
        <w:rPr>
          <w:rFonts w:hint="eastAsia"/>
        </w:rPr>
        <w:t>　　　　三、燃气轮机市场发展空间</w:t>
      </w:r>
      <w:r>
        <w:rPr>
          <w:rFonts w:hint="eastAsia"/>
        </w:rPr>
        <w:br/>
      </w:r>
      <w:r>
        <w:rPr>
          <w:rFonts w:hint="eastAsia"/>
        </w:rPr>
        <w:t>　　　　四、燃气轮机产业政策趋向</w:t>
      </w:r>
      <w:r>
        <w:rPr>
          <w:rFonts w:hint="eastAsia"/>
        </w:rPr>
        <w:br/>
      </w:r>
      <w:r>
        <w:rPr>
          <w:rFonts w:hint="eastAsia"/>
        </w:rPr>
        <w:t>　　　　五、燃气轮机技术革新趋势</w:t>
      </w:r>
      <w:r>
        <w:rPr>
          <w:rFonts w:hint="eastAsia"/>
        </w:rPr>
        <w:br/>
      </w:r>
      <w:r>
        <w:rPr>
          <w:rFonts w:hint="eastAsia"/>
        </w:rPr>
        <w:t>　　　　六、燃气轮机价格走势分析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燃气轮机行业投资机会、投资前景及控制策略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2025-2031年中国燃气轮机行业投资机会</w:t>
      </w:r>
      <w:r>
        <w:rPr>
          <w:rFonts w:hint="eastAsia"/>
        </w:rPr>
        <w:br/>
      </w:r>
      <w:r>
        <w:rPr>
          <w:rFonts w:hint="eastAsia"/>
        </w:rPr>
        <w:t>　　　　一、燃气轮机市场前景</w:t>
      </w:r>
      <w:r>
        <w:rPr>
          <w:rFonts w:hint="eastAsia"/>
        </w:rPr>
        <w:br/>
      </w:r>
      <w:r>
        <w:rPr>
          <w:rFonts w:hint="eastAsia"/>
        </w:rPr>
        <w:t>　　　　二、燃气轮机投资机会</w:t>
      </w:r>
      <w:r>
        <w:rPr>
          <w:rFonts w:hint="eastAsia"/>
        </w:rPr>
        <w:br/>
      </w:r>
      <w:r>
        <w:rPr>
          <w:rFonts w:hint="eastAsia"/>
        </w:rPr>
        <w:t>　　第二节 燃气轮机行业投资效益分析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四、燃气轮机行业发展面临的挑战分析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五、燃气轮机行业发展面临的机遇分析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燃气轮机行业投资前景及控制策略分析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一、燃气轮机市场风险及控制策略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二、燃气轮机政策风险及控制策略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三、燃气轮机经营风险及控制策略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四、燃气轮机行业技术风险及控制策略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1：燃气轮机余热锅炉主要产品分类</w:t>
      </w:r>
      <w:r>
        <w:rPr>
          <w:rFonts w:hint="eastAsia"/>
        </w:rPr>
        <w:br/>
      </w:r>
      <w:r>
        <w:rPr>
          <w:rFonts w:hint="eastAsia"/>
        </w:rPr>
        <w:t>　　图表 2：2020-2025年我国GDP及同比增速（单位：亿元，%）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3：2025年我国宏观经济增速预测（单位：%）</w:t>
      </w:r>
      <w:r>
        <w:rPr>
          <w:rFonts w:hint="eastAsia"/>
        </w:rPr>
        <w:br/>
      </w:r>
      <w:r>
        <w:rPr>
          <w:rFonts w:hint="eastAsia"/>
        </w:rPr>
        <w:t>　　图表 4：燃气轮机余热锅炉主要相关政策</w:t>
      </w:r>
      <w:r>
        <w:rPr>
          <w:rFonts w:hint="eastAsia"/>
        </w:rPr>
        <w:br/>
      </w:r>
      <w:r>
        <w:rPr>
          <w:rFonts w:hint="eastAsia"/>
        </w:rPr>
        <w:t>　　图表 5：燃气轮机余热锅炉主要相关规划</w:t>
      </w:r>
      <w:r>
        <w:rPr>
          <w:rFonts w:hint="eastAsia"/>
        </w:rPr>
        <w:br/>
      </w:r>
      <w:r>
        <w:rPr>
          <w:rFonts w:hint="eastAsia"/>
        </w:rPr>
        <w:t>　　图表 6：2020-2025年中国燃气轮机余热锅炉相关专利申请量变化图（单位：项）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7：2024年底中国燃气轮机余热锅炉相关专利类型构成（单位：项，%）</w:t>
      </w:r>
      <w:r>
        <w:rPr>
          <w:rFonts w:hint="eastAsia"/>
        </w:rPr>
        <w:br/>
      </w:r>
      <w:r>
        <w:rPr>
          <w:rFonts w:hint="eastAsia"/>
        </w:rPr>
        <w:t>　　图表 8：2024年底燃气轮机余热锅炉相关专利申请人（前十名）综合比较（单位：项，%）</w:t>
      </w:r>
      <w:r>
        <w:rPr>
          <w:rFonts w:hint="eastAsia"/>
        </w:rPr>
        <w:br/>
      </w:r>
      <w:r>
        <w:rPr>
          <w:rFonts w:hint="eastAsia"/>
        </w:rPr>
        <w:t>　　图表 9：2024年底燃气轮机余热锅炉相关专利分布领域（前十位）（单位：项）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10：燃气轮机余热锅炉产业链示意图</w:t>
      </w:r>
      <w:r>
        <w:rPr>
          <w:rFonts w:hint="eastAsia"/>
        </w:rPr>
        <w:br/>
      </w:r>
      <w:r>
        <w:rPr>
          <w:rFonts w:hint="eastAsia"/>
        </w:rPr>
        <w:t>　　图表 11：2020-2025年我国钢材产量及同比增速（单位：吨，%）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12：2020-2025年我国钢材销量及同比增速（单位：吨，%）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14：2020-2025年我国焊接材料产量及同比增速（单位：吨，%）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15：2020-2025年我国焊接材料销量及同比增速（单位：吨，%）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16：我国焊接材料主要生产企业</w:t>
      </w:r>
      <w:r>
        <w:rPr>
          <w:rFonts w:hint="eastAsia"/>
        </w:rPr>
        <w:br/>
      </w:r>
      <w:r>
        <w:rPr>
          <w:rFonts w:hint="eastAsia"/>
        </w:rPr>
        <w:t>　　图表 17：余热主要利用途径</w:t>
      </w:r>
      <w:r>
        <w:rPr>
          <w:rFonts w:hint="eastAsia"/>
        </w:rPr>
        <w:br/>
      </w:r>
      <w:r>
        <w:rPr>
          <w:rFonts w:hint="eastAsia"/>
        </w:rPr>
        <w:t>　　图表 18：2020-2025年我国余热锅炉产量分析（单位：台/套，%）</w:t>
      </w:r>
      <w:r>
        <w:rPr>
          <w:rFonts w:hint="eastAsia"/>
        </w:rPr>
        <w:br/>
      </w:r>
      <w:r>
        <w:rPr>
          <w:rFonts w:hint="eastAsia"/>
        </w:rPr>
        <w:t>　　图表 19：2020-2025年我国余热锅炉市场规模及同比增速（单位：亿元，%）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20：2020-2025年我国燃气轮机余热锅炉产量分析（单位：台/套，%）</w:t>
      </w:r>
      <w:r>
        <w:rPr>
          <w:rFonts w:hint="eastAsia"/>
        </w:rPr>
        <w:br/>
      </w:r>
      <w:r>
        <w:rPr>
          <w:rFonts w:hint="eastAsia"/>
        </w:rPr>
        <w:t>　　图表 21：2020-2025年我国燃气轮机余热锅炉市场规模及同比增速（单位：亿元，%）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22：我国燃气轮机余热锅炉现有企业竞争强度</w:t>
      </w:r>
      <w:r>
        <w:rPr>
          <w:rFonts w:hint="eastAsia"/>
        </w:rPr>
        <w:br/>
      </w:r>
      <w:r>
        <w:rPr>
          <w:rFonts w:hint="eastAsia"/>
        </w:rPr>
        <w:t>　　图表 23：我国燃气轮机余热锅炉上游供应商议价能力分析</w:t>
      </w:r>
      <w:r>
        <w:rPr>
          <w:rFonts w:hint="eastAsia"/>
        </w:rPr>
        <w:br/>
      </w:r>
      <w:r>
        <w:rPr>
          <w:rFonts w:hint="eastAsia"/>
        </w:rPr>
        <w:t>　　图表 24：我国燃气轮机余热锅炉下游购买者议价能力分析</w:t>
      </w:r>
      <w:r>
        <w:rPr>
          <w:rFonts w:hint="eastAsia"/>
        </w:rPr>
        <w:br/>
      </w:r>
      <w:r>
        <w:rPr>
          <w:rFonts w:hint="eastAsia"/>
        </w:rPr>
        <w:t>　　图表 25：我国燃气轮机余热锅炉行业潜在进入者威胁分析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26：我国燃气轮机余热锅炉行业竞争状况总结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7ef405f574b90" w:history="1">
        <w:r>
          <w:rPr>
            <w:rStyle w:val="Hyperlink"/>
          </w:rPr>
          <w:t>2025-2031年中国燃气轮机市场调查研究及发展前景趋势分析报告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7ef405f574b90" w:history="1">
        <w:r>
          <w:rPr>
            <w:rStyle w:val="Hyperlink"/>
          </w:rPr>
          <w:t>https://www.20087.com/1/20/RanQiLunJiShiChangJingZhengYuFaZ.html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9f3d19c81409e" w:history="1">
      <w:r>
        <w:rPr>
          <w:rStyle w:val="Hyperlink"/>
        </w:rPr>
        <w:t>2025-2031年中国燃气轮机市场调查研究及发展前景趋势分析报告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anQiLunJiShiChangJingZhengYuFaZ.html" TargetMode="External" Id="R7d17ef405f57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anQiLunJiShiChangJingZhengYuFaZ.html" TargetMode="External" Id="Rb9c9f3d19c81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2025-05-20T01:07:00Z</dcterms:created>
  <dcterms:modified xsi:type="dcterms:W3CDTF">2025-05-20T02:07:00Z</dcterms:modified>
  <dc:subject>2025-2031年中国燃气轮机市场调查研究及发展前景趋势分析报告</dc:subject>
  <dc:title>2025-2031年中国燃气轮机市场调查研究及发展前景趋势分析报告</dc:title>
  <cp:keywords>2025-2031年中国燃气轮机市场调查研究及发展前景趋势分析报告</cp:keywords>
  <dc:description>2025-2031年中国燃气轮机市场调查研究及发展前景趋势分析报告</dc:description>
</cp:coreProperties>
</file>