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994040cdc4678" w:history="1">
              <w:r>
                <w:rPr>
                  <w:rStyle w:val="Hyperlink"/>
                </w:rPr>
                <w:t>2026-2032年中国Scaler芯片市场研究分析与发展前景报告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994040cdc4678" w:history="1">
              <w:r>
                <w:rPr>
                  <w:rStyle w:val="Hyperlink"/>
                </w:rPr>
                <w:t>2026-2032年中国Scaler芯片市场研究分析与发展前景报告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994040cdc4678" w:history="1">
                <w:r>
                  <w:rPr>
                    <w:rStyle w:val="Hyperlink"/>
                  </w:rPr>
                  <w:t>https://www.20087.com/1/80/ScalerXinPianHangYeXianZhuangJiQianJing.html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aler芯片是视频图像处理领域的关键组件，已广泛应用于高清显示、智能监控、车载视觉系统及消费电子设备中。该芯片的核心功能在于对输入视频信号进行分辨率缩放、帧率转换与画质增强，以适配不同显示终端的性能需求。近年来，随着4K/8K超高清内容普及以及多屏协同场景增多，Scaler芯片在算法效率、延迟控制和功耗优化方面取得长足进展。主流厂商通过集成AI加速单元，使Scaler芯片具备初步的智能图像识别与动态补偿能力，从而提升用户体验。此外，在工业检测与医疗成像等专业领域，Scaler芯片亦逐步实现定制化开发，满足高精度、低抖动的严苛要求。然而，该芯片仍面临异构平台兼容性不足、复杂光照条件下画质稳定性有限等技术瓶颈，限制了其在高端市场的全面渗透。</w:t>
      </w:r>
      <w:r>
        <w:rPr>
          <w:rFonts w:hint="eastAsia"/>
        </w:rPr>
        <w:br/>
      </w:r>
      <w:r>
        <w:rPr>
          <w:rFonts w:hint="eastAsia"/>
        </w:rPr>
        <w:t>　　未来，Scaler芯片将朝着更高集成度、更强智能化与更广应用场景的方向演进。市场调研网指出，伴随边缘计算与端侧AI的融合发展，Scaler芯片有望深度融合神经网络推理引擎，实现基于场景语义的自适应缩放与超分重建，进一步突破传统插值算法的画质天花板。在架构层面，Chiplet（芯粒）技术与先进封装工艺的引入，或将推动Scaler芯片实现模块化设计，提升开发灵活性并降低定制成本。同时，随着虚拟现实、自动驾驶与远程手术等新兴领域对实时高质量视觉反馈的需求激增，Scaler芯片将在低延迟传输、多路视频同步处理等方面持续迭代。此外，绿色低碳趋势也将驱动该芯片在能效比优化上投入更多研发资源，以契合全球电子产品的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994040cdc4678" w:history="1">
        <w:r>
          <w:rPr>
            <w:rStyle w:val="Hyperlink"/>
          </w:rPr>
          <w:t>2026-2032年中国Scaler芯片市场研究分析与发展前景报告</w:t>
        </w:r>
      </w:hyperlink>
      <w:r>
        <w:rPr>
          <w:rFonts w:hint="eastAsia"/>
        </w:rPr>
        <w:t>》基于权威机构、相关协会数据及一手调研资料，系统分析了Scaler芯片行业的市场规模、重点地区产销动态、行业财务指标、上下游产业链发展现状及趋势。此外，报告还深入剖析了Scaler芯片领域重点企业的经营状况与发展战略，探讨了Scaler芯片行业技术现状与未来发展方向，并针对投资风险提出了相应的对策建议，为Scaler芯片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Scaler芯片行业概述</w:t>
      </w:r>
      <w:r>
        <w:rPr>
          <w:rFonts w:hint="eastAsia"/>
        </w:rPr>
        <w:br/>
      </w:r>
      <w:r>
        <w:rPr>
          <w:rFonts w:hint="eastAsia"/>
        </w:rPr>
        <w:t>　　第一节 Scaler芯片定义与分类</w:t>
      </w:r>
      <w:r>
        <w:rPr>
          <w:rFonts w:hint="eastAsia"/>
        </w:rPr>
        <w:br/>
      </w:r>
      <w:r>
        <w:rPr>
          <w:rFonts w:hint="eastAsia"/>
        </w:rPr>
        <w:t>　　第二节 Scaler芯片应用领域</w:t>
      </w:r>
      <w:r>
        <w:rPr>
          <w:rFonts w:hint="eastAsia"/>
        </w:rPr>
        <w:br/>
      </w:r>
      <w:r>
        <w:rPr>
          <w:rFonts w:hint="eastAsia"/>
        </w:rPr>
        <w:t>　　第三节 Scaler芯片行业经济指标分析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一、Scaler芯片行业赢利性评估</w:t>
      </w:r>
      <w:r>
        <w:rPr>
          <w:rFonts w:hint="eastAsia"/>
        </w:rPr>
        <w:br/>
      </w:r>
      <w:r>
        <w:rPr>
          <w:rFonts w:hint="eastAsia"/>
        </w:rPr>
        <w:t>　　　　二、Scaler芯片行业成长速度分析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三、Scaler芯片附加值提升空间探讨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四、Scaler芯片行业进入壁垒分析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五、Scaler芯片行业风险性评估</w:t>
      </w:r>
      <w:r>
        <w:rPr>
          <w:rFonts w:hint="eastAsia"/>
        </w:rPr>
        <w:br/>
      </w:r>
      <w:r>
        <w:rPr>
          <w:rFonts w:hint="eastAsia"/>
        </w:rPr>
        <w:t>　　　　六、Scaler芯片行业周期性分析</w:t>
      </w:r>
      <w:r>
        <w:rPr>
          <w:rFonts w:hint="eastAsia"/>
        </w:rPr>
        <w:br/>
      </w:r>
      <w:r>
        <w:rPr>
          <w:rFonts w:hint="eastAsia"/>
        </w:rPr>
        <w:t>　　　　七、Scaler芯片行业竞争程度指标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八、Scaler芯片行业成熟度综合分析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Scaler芯片产业链及经营模式分析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三、Scaler芯片销售模式与渠道策略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全球Scaler芯片市场发展分析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2025-2026年全球Scaler芯片行业发展分析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一、全球Scaler芯片行业市场规模与趋势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二、全球Scaler芯片行业发展特点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三、全球Scaler芯片行业竞争格局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主要国家与地区Scaler芯片市场分析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2026-2032年全球Scaler芯片行业发展趋势与前景预测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一、Scaler芯片行业发展趋势</w:t>
      </w:r>
      <w:r>
        <w:rPr>
          <w:rFonts w:hint="eastAsia"/>
        </w:rPr>
        <w:br/>
      </w:r>
      <w:r>
        <w:rPr>
          <w:rFonts w:hint="eastAsia"/>
        </w:rPr>
        <w:t>　　　　二、Scaler芯片行业发展潜力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中国Scaler芯片行业市场分析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2025-2026年Scaler芯片产能与投资动态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一、国内Scaler芯片产能现状与利用效率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二、Scaler芯片产能扩张与投资动态分析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2026-2032年Scaler芯片行业产量统计与趋势预测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一、2020-2025年Scaler芯片行业产量与增长趋势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1、2020-2025年Scaler芯片产量及增长趋势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2、2020-2025年Scaler芯片细分产品产量及份额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二、Scaler芯片产量影响因素分析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三、2026-2032年Scaler芯片产量预测</w:t>
      </w:r>
      <w:r>
        <w:rPr>
          <w:rFonts w:hint="eastAsia"/>
        </w:rPr>
        <w:br/>
      </w:r>
      <w:r>
        <w:rPr>
          <w:rFonts w:hint="eastAsia"/>
        </w:rPr>
        <w:t>　　第三节 2026-2032年Scaler芯片市场需求与销售分析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一、2025-2026年Scaler芯片行业需求现状</w:t>
      </w:r>
      <w:r>
        <w:rPr>
          <w:rFonts w:hint="eastAsia"/>
        </w:rPr>
        <w:br/>
      </w:r>
      <w:r>
        <w:rPr>
          <w:rFonts w:hint="eastAsia"/>
        </w:rPr>
        <w:t>　　　　二、Scaler芯片客户群体与需求特点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三、2020-2025年Scaler芯片行业销售规模分析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四、2026-2032年Scaler芯片市场增长潜力与规模预测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2025-2026年Scaler芯片行业技术发展现状及趋势分析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Scaler芯片行业技术发展现状分析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国内外Scaler芯片行业技术差距分析及差距形成的主要原因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Scaler芯片行业技术发展方向、趋势预测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提升Scaler芯片行业技术能力策略建议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中国Scaler芯片细分市场分析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一、2025-2026年Scaler芯片主要细分产品市场现状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Scaler芯片价格机制与竞争策略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一、2020-2025年Scaler芯片市场价格走势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Scaler芯片定价策略与方法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2026-2032年Scaler芯片价格竞争态势与趋势预测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中国Scaler芯片行业重点区域市场研究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2025-2026年重点区域Scaler芯片市场发展概况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二、2020-2025年Scaler芯片市场需求规模情况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三、2026-2032年Scaler芯片行业发展潜力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二、2020-2025年Scaler芯片市场需求规模情况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三、2026-2032年Scaler芯片行业发展潜力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二、2020-2025年Scaler芯片市场需求规模情况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三、2026-2032年Scaler芯片行业发展潜力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二、2020-2025年Scaler芯片市场需求规模情况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三、2026-2032年Scaler芯片行业发展潜力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二、2020-2025年Scaler芯片市场需求规模情况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三、2026-2032年Scaler芯片行业发展潜力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2020-2025年中国Scaler芯片行业进出口情况分析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Scaler芯片行业进口规模与来源分析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一、2020-2025年Scaler芯片进口规模分析</w:t>
      </w:r>
      <w:r>
        <w:rPr>
          <w:rFonts w:hint="eastAsia"/>
        </w:rPr>
        <w:br/>
      </w:r>
      <w:r>
        <w:rPr>
          <w:rFonts w:hint="eastAsia"/>
        </w:rPr>
        <w:t>　　　　二、Scaler芯片主要进口来源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Scaler芯片行业出口规模与目的地分析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一、2020-2025年Scaler芯片出口规模分析</w:t>
      </w:r>
      <w:r>
        <w:rPr>
          <w:rFonts w:hint="eastAsia"/>
        </w:rPr>
        <w:br/>
      </w:r>
      <w:r>
        <w:rPr>
          <w:rFonts w:hint="eastAsia"/>
        </w:rPr>
        <w:t>　　　　二、Scaler芯片主要出口目的地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2020-2025年中国Scaler芯片总体规模与财务指标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中国Scaler芯片行业总体规模分析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一、Scaler芯片企业数量与结构</w:t>
      </w:r>
      <w:r>
        <w:rPr>
          <w:rFonts w:hint="eastAsia"/>
        </w:rPr>
        <w:br/>
      </w:r>
      <w:r>
        <w:rPr>
          <w:rFonts w:hint="eastAsia"/>
        </w:rPr>
        <w:t>　　　　二、Scaler芯片从业人员规模</w:t>
      </w:r>
      <w:r>
        <w:rPr>
          <w:rFonts w:hint="eastAsia"/>
        </w:rPr>
        <w:br/>
      </w:r>
      <w:r>
        <w:rPr>
          <w:rFonts w:hint="eastAsia"/>
        </w:rPr>
        <w:t>　　　　三、Scaler芯片行业资产状况</w:t>
      </w:r>
      <w:r>
        <w:rPr>
          <w:rFonts w:hint="eastAsia"/>
        </w:rPr>
        <w:br/>
      </w:r>
      <w:r>
        <w:rPr>
          <w:rFonts w:hint="eastAsia"/>
        </w:rPr>
        <w:t>　　第二节 中国Scaler芯片行业财务指标总体分析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Scaler芯片行业重点企业经营状况分析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Scaler芯片重点企业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Scaler芯片领先企业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Scaler芯片标杆企业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Scaler芯片代表企业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Scaler芯片龙头企业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Scaler芯片重点企业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中国Scaler芯片行业竞争格局分析</w:t>
      </w:r>
      <w:r>
        <w:rPr>
          <w:rFonts w:hint="eastAsia"/>
        </w:rPr>
        <w:br/>
      </w:r>
      <w:r>
        <w:rPr>
          <w:rFonts w:hint="eastAsia"/>
        </w:rPr>
        <w:t>　　第一节 Scaler芯片行业竞争格局总览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2025-2026年Scaler芯片行业竞争力分析</w:t>
      </w:r>
      <w:r>
        <w:rPr>
          <w:rFonts w:hint="eastAsia"/>
        </w:rPr>
        <w:br/>
      </w:r>
      <w:r>
        <w:rPr>
          <w:rFonts w:hint="eastAsia"/>
        </w:rPr>
        <w:t>　　　　一、Scaler芯片供应商议价能力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四、Scaler芯片替代品威胁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2020-2025年Scaler芯片行业企业并购活动分析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2025-2026年Scaler芯片行业会展与招投标活动分析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一、Scaler芯片行业会展活动及其市场影响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2026年中国Scaler芯片企业发展策略分析</w:t>
      </w:r>
      <w:r>
        <w:rPr>
          <w:rFonts w:hint="eastAsia"/>
        </w:rPr>
        <w:br/>
      </w:r>
      <w:r>
        <w:rPr>
          <w:rFonts w:hint="eastAsia"/>
        </w:rPr>
        <w:t>　　第一节 Scaler芯片市场策略分析</w:t>
      </w:r>
      <w:r>
        <w:rPr>
          <w:rFonts w:hint="eastAsia"/>
        </w:rPr>
        <w:br/>
      </w:r>
      <w:r>
        <w:rPr>
          <w:rFonts w:hint="eastAsia"/>
        </w:rPr>
        <w:t>　　　　一、Scaler芯片市场定位与拓展策略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二、Scaler芯片市场细分与目标客户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Scaler芯片销售策略分析</w:t>
      </w:r>
      <w:r>
        <w:rPr>
          <w:rFonts w:hint="eastAsia"/>
        </w:rPr>
        <w:br/>
      </w:r>
      <w:r>
        <w:rPr>
          <w:rFonts w:hint="eastAsia"/>
        </w:rPr>
        <w:t>　　　　一、Scaler芯片销售渠道与网络建设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提高Scaler芯片企业竞争力建议</w:t>
      </w:r>
      <w:r>
        <w:rPr>
          <w:rFonts w:hint="eastAsia"/>
        </w:rPr>
        <w:br/>
      </w:r>
      <w:r>
        <w:rPr>
          <w:rFonts w:hint="eastAsia"/>
        </w:rPr>
        <w:t>　　　　一、Scaler芯片技术创新与管理优化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Scaler芯片品牌战略思考</w:t>
      </w:r>
      <w:r>
        <w:rPr>
          <w:rFonts w:hint="eastAsia"/>
        </w:rPr>
        <w:br/>
      </w:r>
      <w:r>
        <w:rPr>
          <w:rFonts w:hint="eastAsia"/>
        </w:rPr>
        <w:t>　　　　一、Scaler芯片品牌建设与维护</w:t>
      </w:r>
      <w:r>
        <w:rPr>
          <w:rFonts w:hint="eastAsia"/>
        </w:rPr>
        <w:br/>
      </w:r>
      <w:r>
        <w:rPr>
          <w:rFonts w:hint="eastAsia"/>
        </w:rPr>
        <w:t>　　　　二、Scaler芯片品牌影响力与市场竞争力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中国Scaler芯片行业风险与对策</w:t>
      </w:r>
      <w:r>
        <w:rPr>
          <w:rFonts w:hint="eastAsia"/>
        </w:rPr>
        <w:br/>
      </w:r>
      <w:r>
        <w:rPr>
          <w:rFonts w:hint="eastAsia"/>
        </w:rPr>
        <w:t>　　第一节 Scaler芯片行业SWOT分析</w:t>
      </w:r>
      <w:r>
        <w:rPr>
          <w:rFonts w:hint="eastAsia"/>
        </w:rPr>
        <w:br/>
      </w:r>
      <w:r>
        <w:rPr>
          <w:rFonts w:hint="eastAsia"/>
        </w:rPr>
        <w:t>　　　　一、Scaler芯片行业优势分析</w:t>
      </w:r>
      <w:r>
        <w:rPr>
          <w:rFonts w:hint="eastAsia"/>
        </w:rPr>
        <w:br/>
      </w:r>
      <w:r>
        <w:rPr>
          <w:rFonts w:hint="eastAsia"/>
        </w:rPr>
        <w:t>　　　　二、Scaler芯片行业劣势分析</w:t>
      </w:r>
      <w:r>
        <w:rPr>
          <w:rFonts w:hint="eastAsia"/>
        </w:rPr>
        <w:br/>
      </w:r>
      <w:r>
        <w:rPr>
          <w:rFonts w:hint="eastAsia"/>
        </w:rPr>
        <w:t>　　　　三、Scaler芯片市场机会探索</w:t>
      </w:r>
      <w:r>
        <w:rPr>
          <w:rFonts w:hint="eastAsia"/>
        </w:rPr>
        <w:br/>
      </w:r>
      <w:r>
        <w:rPr>
          <w:rFonts w:hint="eastAsia"/>
        </w:rPr>
        <w:t>　　　　四、Scaler芯片市场威胁评估</w:t>
      </w:r>
      <w:r>
        <w:rPr>
          <w:rFonts w:hint="eastAsia"/>
        </w:rPr>
        <w:br/>
      </w:r>
      <w:r>
        <w:rPr>
          <w:rFonts w:hint="eastAsia"/>
        </w:rPr>
        <w:t>　　第二节 Scaler芯片行业风险及对策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2026-2032年中国Scaler芯片行业前景与发展趋势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Scaler芯片行业发展环境分析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2026-2032年Scaler芯片行业发展趋势与方向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一、Scaler芯片行业发展方向预测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二、Scaler芯片发展趋势分析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2026-2032年Scaler芯片行业发展潜力与机遇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一、Scaler芯片市场发展潜力评估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二、Scaler芯片新兴市场与机遇探索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Scaler芯片行业研究结论与建议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中智:林:－Scaler芯片行业发展建议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2020-2025年中国Scaler芯片市场规模及增长情况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2020-2025年中国Scaler芯片行业产量及增长趋势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2026-2032年中国Scaler芯片行业产量预测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2020-2025年中国Scaler芯片行业市场需求及增长情况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2026-2032年中国Scaler芯片行业市场需求预测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2020-2025年中国Scaler芯片行业利润及增长情况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**地区Scaler芯片市场规模及增长情况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**地区Scaler芯片行业市场需求情况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**地区Scaler芯片市场规模及增长情况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**地区Scaler芯片行业市场需求情况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2020-2025年中国Scaler芯片行业出口情况分析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2020-2025年中国Scaler芯片行业产品市场价格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2026-2032年中国Scaler芯片行业产品市场价格走势预测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Scaler芯片重点企业经营情况分析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Scaler芯片重点企业经营情况分析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2026-2032年中国Scaler芯片市场规模预测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2026-2032年中国Scaler芯片行业利润预测</w:t>
      </w:r>
      <w:r>
        <w:rPr>
          <w:rFonts w:hint="eastAsia"/>
        </w:rPr>
        <w:br/>
      </w:r>
      <w:r>
        <w:rPr>
          <w:rFonts w:hint="eastAsia"/>
        </w:rPr>
        <w:t>　　图表 2026年Scaler芯片行业壁垒</w:t>
      </w:r>
      <w:r>
        <w:rPr>
          <w:rFonts w:hint="eastAsia"/>
        </w:rPr>
        <w:br/>
      </w:r>
      <w:r>
        <w:rPr>
          <w:rFonts w:hint="eastAsia"/>
        </w:rPr>
        <w:t>　　图表 2026年Scaler芯片市场前景分析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2026-2032年中国Scaler芯片市场需求预测</w:t>
      </w:r>
      <w:r>
        <w:rPr>
          <w:rFonts w:hint="eastAsia"/>
        </w:rPr>
        <w:br/>
      </w:r>
      <w:r>
        <w:rPr>
          <w:rFonts w:hint="eastAsia"/>
        </w:rPr>
        <w:t>　　图表 2026年Scaler芯片发展趋势预测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994040cdc4678" w:history="1">
        <w:r>
          <w:rPr>
            <w:rStyle w:val="Hyperlink"/>
          </w:rPr>
          <w:t>2026-2032年中国Scaler芯片市场研究分析与发展前景报告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994040cdc4678" w:history="1">
        <w:r>
          <w:rPr>
            <w:rStyle w:val="Hyperlink"/>
          </w:rPr>
          <w:t>https://www.20087.com/1/80/ScalerXinPianHangYeXianZhuangJiQianJing.html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ab93c895644e3" w:history="1">
      <w:r>
        <w:rPr>
          <w:rStyle w:val="Hyperlink"/>
        </w:rPr>
        <w:t>2026-2032年中国Scaler芯片市场研究分析与发展前景报告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calerXinPianHangYeXianZhuangJiQianJing.html" TargetMode="External" Id="Ra36994040cdc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calerXinPianHangYeXianZhuangJiQianJing.html" TargetMode="External" Id="R685ab93c8956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2026-02-09T08:50:42Z</dcterms:created>
  <dcterms:modified xsi:type="dcterms:W3CDTF">2026-02-09T09:50:42Z</dcterms:modified>
  <dc:subject>2026-2032年中国Scaler芯片市场研究分析与发展前景报告</dc:subject>
  <dc:title>2026-2032年中国Scaler芯片市场研究分析与发展前景报告</dc:title>
  <cp:keywords>2026-2032年中国Scaler芯片市场研究分析与发展前景报告</cp:keywords>
  <dc:description>2026-2032年中国Scaler芯片市场研究分析与发展前景报告</dc:description>
</cp:coreProperties>
</file>