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60249d28f495b" w:history="1">
              <w:r>
                <w:rPr>
                  <w:rStyle w:val="Hyperlink"/>
                </w:rPr>
                <w:t>2026-2032年全球与中国交流电磁铁行业研究及市场前景报告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60249d28f495b" w:history="1">
              <w:r>
                <w:rPr>
                  <w:rStyle w:val="Hyperlink"/>
                </w:rPr>
                <w:t>2026-2032年全球与中国交流电磁铁行业研究及市场前景报告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60249d28f495b" w:history="1">
                <w:r>
                  <w:rPr>
                    <w:rStyle w:val="Hyperlink"/>
                  </w:rPr>
                  <w:t>https://www.20087.com/1/90/JiaoLiuDianCiTieHangYeQianJingQuShi.html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磁铁通过交流电源驱动产生交变磁场，因结构简单、成本低廉且易于控制，被广泛应用于工业自动化领域的吸持、分选、切断及快速制动等场景。目前，交流电磁铁普遍采用硅钢片叠压铁芯以降低涡流损耗，结合合理的线圈设计与散热结构，确保在频繁动作下的温升可控。为克服交流电磁铁在吸合瞬间的大电流冲击与衔铁振动问题，部分产品引入分压环、双线圈或智能控制模块，显著改善了吸力特性与噪声水平。在机床、注塑机、纺织机械等行业，交流电磁铁常用于控制气动/液压阀门、离合器与制动器的动作，是机电一体化系统中重要的执行元件。然而，交流电磁铁固有的涡流损耗、噪声及温升问题，以及在频繁通断工况下的寿命限制，仍是制约其在精密、高频场合应用的关键因素。</w:t>
      </w:r>
      <w:r>
        <w:rPr>
          <w:rFonts w:hint="eastAsia"/>
        </w:rPr>
        <w:br/>
      </w:r>
      <w:r>
        <w:rPr>
          <w:rFonts w:hint="eastAsia"/>
        </w:rPr>
        <w:t>　　未来，交流电磁铁将向高频化、静音化与智能化方向升级。市场调研网指出，软磁复合材料与3D打印铁芯技术，有望显著降低交流电磁铁的涡流损耗与磁滞损耗，提升高频响应能力。集成位移、温度传感器及驱动电路的智能交流电磁铁模块，可实现位置反馈、温度监控与远程诊断，拓展其在精密定位与柔性控制中的应用。结合宽禁带半导体器件的专用驱动电源，将使交流电磁铁获得更平缓的吸合特性和更低的功耗。在新能源装备、智能物流等领域，具备更高可靠性、更长寿命及更优动态性能的交流电磁铁产品，将更好地满足现代工业对高效、节能、低噪执行元件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60249d28f495b" w:history="1">
        <w:r>
          <w:rPr>
            <w:rStyle w:val="Hyperlink"/>
          </w:rPr>
          <w:t>2026-2032年全球与中国交流电磁铁行业研究及市场前景报告</w:t>
        </w:r>
      </w:hyperlink>
      <w:r>
        <w:rPr>
          <w:rFonts w:hint="eastAsia"/>
        </w:rPr>
        <w:t>》，2025年交流电磁铁行业市场规模达 亿元，预计2032年市场规模将达 亿元，期间年均复合增长率（CAGR）达 %。报告系统梳理了交流电磁铁产业链的整体结构，详细解读了交流电磁铁市场规模、需求动态及价格波动的影响因素。报告基于交流电磁铁行业现状，结合技术发展与应用趋势，对交流电磁铁市场前景和未来发展方向进行了预测。同时，报告重点分析了行业重点企业的竞争策略、市场集中度及品牌表现，并对交流电磁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螺线管式</w:t>
      </w:r>
      <w:r>
        <w:rPr>
          <w:rFonts w:hint="eastAsia"/>
        </w:rPr>
        <w:br/>
      </w:r>
      <w:r>
        <w:rPr>
          <w:rFonts w:hint="eastAsia"/>
        </w:rPr>
        <w:t>　　　　1.3.3 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交流电磁铁行业发展总体概况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交流电磁铁行业发展主要特点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交流电磁铁行业发展影响因素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交流电磁铁有利因素</w:t>
      </w:r>
      <w:r>
        <w:rPr>
          <w:rFonts w:hint="eastAsia"/>
        </w:rPr>
        <w:br/>
      </w:r>
      <w:r>
        <w:rPr>
          <w:rFonts w:hint="eastAsia"/>
        </w:rPr>
        <w:t>　　　　1.5.3 .2 交流电磁铁不利因素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2025年交流电磁铁主要企业在国际市场排名（按销量）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2025年交流电磁铁主要企业在国际市场排名（按收入）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全球市场主要企业交流电磁铁销售价格（2023-2026）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2025年交流电磁铁主要企业在中国市场排名（按销量）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2025年交流电磁铁主要企业在中国市场排名（按收入）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全球主要厂商交流电磁铁总部及产地分布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全球主要厂商交流电磁铁产品类型及应用</w:t>
      </w:r>
      <w:r>
        <w:rPr>
          <w:rFonts w:hint="eastAsia"/>
        </w:rPr>
        <w:br/>
      </w:r>
      <w:r>
        <w:rPr>
          <w:rFonts w:hint="eastAsia"/>
        </w:rPr>
        <w:t>　　2.9 交流电磁铁行业集中度、竞争程度分析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全球交流电磁铁总体规模分析</w:t>
      </w:r>
      <w:r>
        <w:rPr>
          <w:rFonts w:hint="eastAsia"/>
        </w:rPr>
        <w:br/>
      </w:r>
      <w:r>
        <w:rPr>
          <w:rFonts w:hint="eastAsia"/>
        </w:rPr>
        <w:t>　　3.1 全球交流电磁铁供需现状及预测（2021-2032）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全球交流电磁铁产量、需求量及发展趋势（2021-2032）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全球主要地区交流电磁铁产量及发展趋势（2021-2032）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中国交流电磁铁产量、市场需求量及发展趋势（2021-2032）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中国市场交流电磁铁进出口（2021-2032）</w:t>
      </w:r>
      <w:r>
        <w:rPr>
          <w:rFonts w:hint="eastAsia"/>
        </w:rPr>
        <w:br/>
      </w:r>
      <w:r>
        <w:rPr>
          <w:rFonts w:hint="eastAsia"/>
        </w:rPr>
        <w:t>　　3.4 全球交流电磁铁销量及销售额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全球市场交流电磁铁销量（2021-2032）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全球市场交流电磁铁价格趋势（2021-2032）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全球主要地区交流电磁铁销量分析：2021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不同产品类型交流电磁铁分析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中国不同产品类型交流电磁铁收入（2021-2032）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不同应用交流电磁铁分析</w:t>
      </w:r>
      <w:r>
        <w:rPr>
          <w:rFonts w:hint="eastAsia"/>
        </w:rPr>
        <w:br/>
      </w:r>
      <w:r>
        <w:rPr>
          <w:rFonts w:hint="eastAsia"/>
        </w:rPr>
        <w:t>　　7.1 全球不同应用交流电磁铁销量（2021-2032）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全球不同应用交流电磁铁收入（2021-2032）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全球不同应用交流电磁铁价格走势（2021-2032）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中国不同应用交流电磁铁销量（2021-2032）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中国不同应用交流电磁铁收入（2021-2032）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交流电磁铁行业发展趋势</w:t>
      </w:r>
      <w:r>
        <w:rPr>
          <w:rFonts w:hint="eastAsia"/>
        </w:rPr>
        <w:br/>
      </w:r>
      <w:r>
        <w:rPr>
          <w:rFonts w:hint="eastAsia"/>
        </w:rPr>
        <w:t>　　8.2 交流电磁铁行业主要驱动因素</w:t>
      </w:r>
      <w:r>
        <w:rPr>
          <w:rFonts w:hint="eastAsia"/>
        </w:rPr>
        <w:br/>
      </w:r>
      <w:r>
        <w:rPr>
          <w:rFonts w:hint="eastAsia"/>
        </w:rPr>
        <w:t>　　8.3 交流电磁铁中国企业SWOT分析</w:t>
      </w:r>
      <w:r>
        <w:rPr>
          <w:rFonts w:hint="eastAsia"/>
        </w:rPr>
        <w:br/>
      </w:r>
      <w:r>
        <w:rPr>
          <w:rFonts w:hint="eastAsia"/>
        </w:rPr>
        <w:t>　　8.4 中国交流电磁铁行业政策环境分析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交流电磁铁行业产业链简介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交流电磁铁行业供应链分析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交流电磁铁行业采购模式</w:t>
      </w:r>
      <w:r>
        <w:rPr>
          <w:rFonts w:hint="eastAsia"/>
        </w:rPr>
        <w:br/>
      </w:r>
      <w:r>
        <w:rPr>
          <w:rFonts w:hint="eastAsia"/>
        </w:rPr>
        <w:t>　　9.3 交流电磁铁行业生产模式</w:t>
      </w:r>
      <w:r>
        <w:rPr>
          <w:rFonts w:hint="eastAsia"/>
        </w:rPr>
        <w:br/>
      </w:r>
      <w:r>
        <w:rPr>
          <w:rFonts w:hint="eastAsia"/>
        </w:rPr>
        <w:t>　　9.4 交流电磁铁行业销售模式及销售渠道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按应用细分，全球交流电磁铁市场规模（CAGR）2021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交流电磁铁行业发展主要特点</w:t>
      </w:r>
      <w:r>
        <w:rPr>
          <w:rFonts w:hint="eastAsia"/>
        </w:rPr>
        <w:br/>
      </w:r>
      <w:r>
        <w:rPr>
          <w:rFonts w:hint="eastAsia"/>
        </w:rPr>
        <w:t>　　表 4： 交流电磁铁行业发展有利因素分析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交流电磁铁行业发展不利因素分析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进入交流电磁铁行业壁垒</w:t>
      </w:r>
      <w:r>
        <w:rPr>
          <w:rFonts w:hint="eastAsia"/>
        </w:rPr>
        <w:br/>
      </w:r>
      <w:r>
        <w:rPr>
          <w:rFonts w:hint="eastAsia"/>
        </w:rPr>
        <w:t>　　表 7： 交流电磁铁主要企业在国际市场占有率（按销量，2023-2026）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2025年交流电磁铁主要企业在国际市场排名（按销量）&amp;（台）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全球市场主要企业交流电磁铁销量（2023-2026）&amp;（台）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交流电磁铁主要企业在国际市场占有率（按收入，2023-2026）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2025年交流电磁铁主要企业在国际市场排名（按收入）&amp;（万元）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全球市场主要企业交流电磁铁销售价格（2023-2026）&amp;（元/台）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交流电磁铁主要企业在中国市场占有率（按销量，2023-2026）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2025年交流电磁铁主要企业在中国市场排名（按销量）&amp;（台）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中国市场主要企业交流电磁铁销量（2023-2026）&amp;（台）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交流电磁铁主要企业在中国市场占有率（按收入，2023-2026）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2025年交流电磁铁主要企业在中国市场排名（按收入）&amp;（万元）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全球主要厂商交流电磁铁总部及产地分布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全球主要厂商成立时间及交流电磁铁商业化日期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全球主要厂商交流电磁铁产品类型及应用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全球主要地区交流电磁铁产量增速（CAGR）：（2021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全球主要地区交流电磁铁产量（2021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全球主要地区交流电磁铁产量（2021-2026）&amp;（台）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全球主要地区交流电磁铁产量（2027-2032）&amp;（台）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全球主要地区交流电磁铁产量市场份额（2021-2026）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全球主要地区交流电磁铁产量市场份额（2027-2032）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中国市场交流电磁铁产量、销量、进出口（2021-2026）&amp;（台）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中国市场交流电磁铁产量、销量、进出口预测（2027-2032）&amp;（台）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全球主要地区交流电磁铁销售收入增速：（2021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全球主要地区交流电磁铁销售收入（2021-2026）&amp;（万元）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全球主要地区交流电磁铁销售收入市场份额（2021-2026）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全球主要地区交流电磁铁收入（2027-2032）&amp;（万元）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全球主要地区交流电磁铁销量（台）：2021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全球主要地区交流电磁铁销量（2021-2026）&amp;（台）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全球主要地区交流电磁铁销量市场份额（2021-2026）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全球主要地区交流电磁铁销量（2027-2032）&amp;（台）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全球主要地区交流电磁铁销量份额（2027-2032）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交流电磁铁销量（台）、收入（万元）、价格（元/台）及毛利率（2021-2026）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全球不同产品类型交流电磁铁销量（2021-2026）&amp;（台）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全球不同产品类型交流电磁铁销量市场份额（2021-2026）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全球不同产品类型交流电磁铁销量预测（2027-2032）&amp;（台）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全球市场不同产品类型交流电磁铁销量市场份额预测（2027-2032）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全球不同产品类型交流电磁铁收入（2021-2026）&amp;（万元）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全球不同产品类型交流电磁铁收入市场份额（2021-2026）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全球不同产品类型交流电磁铁收入预测（2027-2032）&amp;（万元）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全球不同产品类型交流电磁铁收入市场份额预测（2027-2032）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中国不同产品类型交流电磁铁销量（2021-2026）&amp;（台）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中国不同产品类型交流电磁铁销量市场份额（2021-2026）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中国不同产品类型交流电磁铁销量预测（2027-2032）&amp;（台）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全球市场不同产品类型交流电磁铁销量市场份额预测（2027-2032）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中国不同产品类型交流电磁铁收入（2021-2026）&amp;（万元）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中国不同产品类型交流电磁铁收入市场份额（2021-2026）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中国不同产品类型交流电磁铁收入预测（2027-2032）&amp;（万元）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中国不同产品类型交流电磁铁收入市场份额预测（2027-2032）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全球不同应用交流电磁铁销量（2021-2026）&amp;（台）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全球不同应用交流电磁铁销量市场份额（2021-2026）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全球不同应用交流电磁铁销量预测（2027-2032）&amp;（台）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全球市场不同应用交流电磁铁销量市场份额预测（2027-2032）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全球不同应用交流电磁铁收入（2021-2026）&amp;（万元）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全球不同应用交流电磁铁收入市场份额（2021-2026）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全球不同应用交流电磁铁收入预测（2027-2032）&amp;（万元）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全球不同应用交流电磁铁收入市场份额预测（2027-2032）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中国不同应用交流电磁铁销量（2021-2026）&amp;（台）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中国不同应用交流电磁铁销量市场份额（2021-2026）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中国不同应用交流电磁铁销量预测（2027-2032）&amp;（台）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中国市场不同应用交流电磁铁销量市场份额预测（2027-2032）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中国不同应用交流电磁铁收入（2021-2026）&amp;（万元）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中国不同应用交流电磁铁收入市场份额（2021-2026）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中国不同应用交流电磁铁收入预测（2027-2032）&amp;（万元）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中国不同应用交流电磁铁收入市场份额预测（2027-2032）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交流电磁铁行业发展趋势</w:t>
      </w:r>
      <w:r>
        <w:rPr>
          <w:rFonts w:hint="eastAsia"/>
        </w:rPr>
        <w:br/>
      </w:r>
      <w:r>
        <w:rPr>
          <w:rFonts w:hint="eastAsia"/>
        </w:rPr>
        <w:t>　　表 126： 交流电磁铁行业主要驱动因素</w:t>
      </w:r>
      <w:r>
        <w:rPr>
          <w:rFonts w:hint="eastAsia"/>
        </w:rPr>
        <w:br/>
      </w:r>
      <w:r>
        <w:rPr>
          <w:rFonts w:hint="eastAsia"/>
        </w:rPr>
        <w:t>　　表 127： 交流电磁铁行业供应链分析</w:t>
      </w:r>
      <w:r>
        <w:rPr>
          <w:rFonts w:hint="eastAsia"/>
        </w:rPr>
        <w:br/>
      </w:r>
      <w:r>
        <w:rPr>
          <w:rFonts w:hint="eastAsia"/>
        </w:rPr>
        <w:t>　　表 128： 交流电磁铁上游原料供应商</w:t>
      </w:r>
      <w:r>
        <w:rPr>
          <w:rFonts w:hint="eastAsia"/>
        </w:rPr>
        <w:br/>
      </w:r>
      <w:r>
        <w:rPr>
          <w:rFonts w:hint="eastAsia"/>
        </w:rPr>
        <w:t>　　表 129： 交流电磁铁主要地区不同应用客户分析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交流电磁铁典型经销商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螺线管式产品图片</w:t>
      </w:r>
      <w:r>
        <w:rPr>
          <w:rFonts w:hint="eastAsia"/>
        </w:rPr>
        <w:br/>
      </w:r>
      <w:r>
        <w:rPr>
          <w:rFonts w:hint="eastAsia"/>
        </w:rPr>
        <w:t>　　图 5： 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全球不同应用交流电磁铁市场份额2025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2025年全球前五大生产商交流电磁铁市场份额</w:t>
      </w:r>
      <w:r>
        <w:rPr>
          <w:rFonts w:hint="eastAsia"/>
        </w:rPr>
        <w:br/>
      </w:r>
      <w:r>
        <w:rPr>
          <w:rFonts w:hint="eastAsia"/>
        </w:rPr>
        <w:t>　　图 14： 2025年全球交流电磁铁第一梯队、第二梯队和第三梯队厂商及市场份额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全球交流电磁铁产能、产量、产能利用率及发展趋势（2021-2032）&amp;（台）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全球交流电磁铁产量、需求量及发展趋势（2021-2032）&amp;（台）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全球主要地区交流电磁铁产量市场份额（2021-2032）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中国交流电磁铁产能、产量、产能利用率及发展趋势（2021-2032）&amp;（台）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中国交流电磁铁产量、市场需求量及发展趋势（2021-2032）&amp;（台）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全球交流电磁铁市场销售额及增长率：（2021-2032）&amp;（万元）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全球市场交流电磁铁市场规模：2021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全球市场交流电磁铁价格趋势（2021-2032）&amp;（元/台）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全球主要地区交流电磁铁销售收入（2021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全球主要地区交流电磁铁销售收入市场份额（2021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中东市场交流电磁铁销量及增长率（2021-2032）&amp;（台）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中东市场交流电磁铁收入及增长率（2021-2032）&amp;（万元）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全球不同产品类型交流电磁铁价格走势（2021-2032）&amp;（元/台）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全球不同应用交流电磁铁价格走势（2021-2032）&amp;（元/台）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交流电磁铁中国企业SWOT分析</w:t>
      </w:r>
      <w:r>
        <w:rPr>
          <w:rFonts w:hint="eastAsia"/>
        </w:rPr>
        <w:br/>
      </w:r>
      <w:r>
        <w:rPr>
          <w:rFonts w:hint="eastAsia"/>
        </w:rPr>
        <w:t>　　图 45： 交流电磁铁产业链</w:t>
      </w:r>
      <w:r>
        <w:rPr>
          <w:rFonts w:hint="eastAsia"/>
        </w:rPr>
        <w:br/>
      </w:r>
      <w:r>
        <w:rPr>
          <w:rFonts w:hint="eastAsia"/>
        </w:rPr>
        <w:t>　　图 46： 交流电磁铁行业采购模式分析</w:t>
      </w:r>
      <w:r>
        <w:rPr>
          <w:rFonts w:hint="eastAsia"/>
        </w:rPr>
        <w:br/>
      </w:r>
      <w:r>
        <w:rPr>
          <w:rFonts w:hint="eastAsia"/>
        </w:rPr>
        <w:t>　　图 47： 交流电磁铁行业生产模式</w:t>
      </w:r>
      <w:r>
        <w:rPr>
          <w:rFonts w:hint="eastAsia"/>
        </w:rPr>
        <w:br/>
      </w:r>
      <w:r>
        <w:rPr>
          <w:rFonts w:hint="eastAsia"/>
        </w:rPr>
        <w:t>　　图 48： 交流电磁铁行业销售模式分析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60249d28f495b" w:history="1">
        <w:r>
          <w:rPr>
            <w:rStyle w:val="Hyperlink"/>
          </w:rPr>
          <w:t>2026-2032年全球与中国交流电磁铁行业研究及市场前景报告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60249d28f495b" w:history="1">
        <w:r>
          <w:rPr>
            <w:rStyle w:val="Hyperlink"/>
          </w:rPr>
          <w:t>https://www.20087.com/1/90/JiaoLiuDianCiTieHangYeQianJingQuShi.html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热点：牵引电磁铁、交流电磁铁磁极会发生变化吗、吸力100公斤的电磁铁、交流电磁铁的短路环断裂或脱落后、导电滑环原理及结构、交流电磁铁原理、电磁铁怎么接线、交流电磁铁分磁环的作用、电磁铁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4ca467ee4f1e" w:history="1">
      <w:r>
        <w:rPr>
          <w:rStyle w:val="Hyperlink"/>
        </w:rPr>
        <w:t>2026-2032年全球与中国交流电磁铁行业研究及市场前景报告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oLiuDianCiTieHangYeQianJingQuShi.html" TargetMode="External" Id="Rab460249d28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oLiuDianCiTieHangYeQianJingQuShi.html" TargetMode="External" Id="Rcb284ca467e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2026-03-27T04:34:31Z</dcterms:created>
  <dcterms:modified xsi:type="dcterms:W3CDTF">2026-03-27T05:34:31Z</dcterms:modified>
  <dc:subject>2026-2032年全球与中国交流电磁铁行业研究及市场前景报告</dc:subject>
  <dc:title>2026-2032年全球与中国交流电磁铁行业研究及市场前景报告</dc:title>
  <cp:keywords>2026-2032年全球与中国交流电磁铁行业研究及市场前景报告</cp:keywords>
  <dc:description>2026-2032年全球与中国交流电磁铁行业研究及市场前景报告</dc:description>
</cp:coreProperties>
</file>