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7d4a235be4472" w:history="1">
              <w:r>
                <w:rPr>
                  <w:rStyle w:val="Hyperlink"/>
                </w:rPr>
                <w:t>中国取向电工钢市场现状调研与发展前景分析报告（2025-2031年）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7d4a235be4472" w:history="1">
              <w:r>
                <w:rPr>
                  <w:rStyle w:val="Hyperlink"/>
                </w:rPr>
                <w:t>中国取向电工钢市场现状调研与发展前景分析报告（2025-2031年）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7d4a235be4472" w:history="1">
                <w:r>
                  <w:rPr>
                    <w:rStyle w:val="Hyperlink"/>
                  </w:rPr>
                  <w:t>https://www.20087.com/1/70/QuXiangDianGongGangFaZhanQuShiYu.html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向电工钢是变压器、发电机和电动机等设备中不可或缺的材料，其性能直接影响到电气设备的效率和可靠性。近年来，随着新能源和可再生能源领域的快速发展，对高磁导率、低损耗的取向电工钢需求日益增长。新材料技术的进步，如纳米晶和非晶态材料的开发，为取向电工钢的性能优化提供了新的可能。</w:t>
      </w:r>
      <w:r>
        <w:rPr>
          <w:rFonts w:hint="eastAsia"/>
        </w:rPr>
        <w:br/>
      </w:r>
      <w:r>
        <w:rPr>
          <w:rFonts w:hint="eastAsia"/>
        </w:rPr>
        <w:t>　　未来，取向电工钢将朝着更高性能和更环保的方向发展。新材料和新工艺的探索，旨在进一步提高材料的磁导率和减少铁损，以适应更高频率和更大功率的电气设备需求。同时，回收和再利用技术的提升，将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7d4a235be4472" w:history="1">
        <w:r>
          <w:rPr>
            <w:rStyle w:val="Hyperlink"/>
          </w:rPr>
          <w:t>中国取向电工钢市场现状调研与发展前景分析报告（2025-2031年）</w:t>
        </w:r>
      </w:hyperlink>
      <w:r>
        <w:rPr>
          <w:rFonts w:hint="eastAsia"/>
        </w:rPr>
        <w:t>》全面梳理了取向电工钢产业链，结合市场需求和市场规模等数据，深入剖析取向电工钢行业现状。报告详细探讨了取向电工钢市场竞争格局，重点关注重点企业及其品牌影响力，并分析了取向电工钢价格机制和细分市场特征。通过对取向电工钢技术现状及未来方向的评估，报告展望了取向电工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取向电工钢行业界定</w:t>
      </w:r>
      <w:r>
        <w:rPr>
          <w:rFonts w:hint="eastAsia"/>
        </w:rPr>
        <w:br/>
      </w:r>
      <w:r>
        <w:rPr>
          <w:rFonts w:hint="eastAsia"/>
        </w:rPr>
        <w:t>　　第一节 取向电工钢行业定义</w:t>
      </w:r>
      <w:r>
        <w:rPr>
          <w:rFonts w:hint="eastAsia"/>
        </w:rPr>
        <w:br/>
      </w:r>
      <w:r>
        <w:rPr>
          <w:rFonts w:hint="eastAsia"/>
        </w:rPr>
        <w:t>　　第二节 取向电工钢行业特点分析</w:t>
      </w:r>
      <w:r>
        <w:rPr>
          <w:rFonts w:hint="eastAsia"/>
        </w:rPr>
        <w:br/>
      </w:r>
      <w:r>
        <w:rPr>
          <w:rFonts w:hint="eastAsia"/>
        </w:rPr>
        <w:t>　　第三节 取向电工钢行业发展历程</w:t>
      </w:r>
      <w:r>
        <w:rPr>
          <w:rFonts w:hint="eastAsia"/>
        </w:rPr>
        <w:br/>
      </w:r>
      <w:r>
        <w:rPr>
          <w:rFonts w:hint="eastAsia"/>
        </w:rPr>
        <w:t>　　第四节 取向电工钢产业链分析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二、取向电工钢产业链模型分析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国际取向电工钢行业发展态势分析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国际取向电工钢行业总体情况</w:t>
      </w:r>
      <w:r>
        <w:rPr>
          <w:rFonts w:hint="eastAsia"/>
        </w:rPr>
        <w:br/>
      </w:r>
      <w:r>
        <w:rPr>
          <w:rFonts w:hint="eastAsia"/>
        </w:rPr>
        <w:t>　　第二节 取向电工钢行业重点市场分析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国际取向电工钢行业发展前景预测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第一节 取向电工钢行业经济环境分析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取向电工钢行业政策环境分析</w:t>
      </w:r>
      <w:r>
        <w:rPr>
          <w:rFonts w:hint="eastAsia"/>
        </w:rPr>
        <w:br/>
      </w:r>
      <w:r>
        <w:rPr>
          <w:rFonts w:hint="eastAsia"/>
        </w:rPr>
        <w:t>　　　　一、取向电工钢行业相关政策</w:t>
      </w:r>
      <w:r>
        <w:rPr>
          <w:rFonts w:hint="eastAsia"/>
        </w:rPr>
        <w:br/>
      </w:r>
      <w:r>
        <w:rPr>
          <w:rFonts w:hint="eastAsia"/>
        </w:rPr>
        <w:t>　　　　二、取向电工钢行业相关标准</w:t>
      </w:r>
      <w:r>
        <w:rPr>
          <w:rFonts w:hint="eastAsia"/>
        </w:rPr>
        <w:br/>
      </w:r>
      <w:r>
        <w:rPr>
          <w:rFonts w:hint="eastAsia"/>
        </w:rPr>
        <w:t>　　第三节 取向电工钢行业技术环境分析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取向电工钢行业技术发展现状及趋势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当前我国取向电工钢技术发展现状</w:t>
      </w:r>
      <w:r>
        <w:rPr>
          <w:rFonts w:hint="eastAsia"/>
        </w:rPr>
        <w:br/>
      </w:r>
      <w:r>
        <w:rPr>
          <w:rFonts w:hint="eastAsia"/>
        </w:rPr>
        <w:t>　　第二节 中外取向电工钢技术差距及产生差距的主要原因分析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提高我国取向电工钢技术的对策</w:t>
      </w:r>
      <w:r>
        <w:rPr>
          <w:rFonts w:hint="eastAsia"/>
        </w:rPr>
        <w:br/>
      </w:r>
      <w:r>
        <w:rPr>
          <w:rFonts w:hint="eastAsia"/>
        </w:rPr>
        <w:t>　　第四节 我国取向电工钢研发、设计发展趋势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中国取向电工钢行业市场供需状况分析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中国取向电工钢行业市场规模情况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中国取向电工钢行业盈利情况分析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中国取向电工钢行业市场需求状况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一、2020-2025年取向电工钢行业市场需求情况</w:t>
      </w:r>
      <w:r>
        <w:rPr>
          <w:rFonts w:hint="eastAsia"/>
        </w:rPr>
        <w:br/>
      </w:r>
      <w:r>
        <w:rPr>
          <w:rFonts w:hint="eastAsia"/>
        </w:rPr>
        <w:t>　　　　二、取向电工钢行业市场需求特点分析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中国取向电工钢行业市场供给状况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一、2020-2025年取向电工钢行业市场供给情况</w:t>
      </w:r>
      <w:r>
        <w:rPr>
          <w:rFonts w:hint="eastAsia"/>
        </w:rPr>
        <w:br/>
      </w:r>
      <w:r>
        <w:rPr>
          <w:rFonts w:hint="eastAsia"/>
        </w:rPr>
        <w:t>　　　　二、取向电工钢行业市场供给特点分析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三、2025-2031年取向电工钢行业市场供给预测</w:t>
      </w:r>
      <w:r>
        <w:rPr>
          <w:rFonts w:hint="eastAsia"/>
        </w:rPr>
        <w:br/>
      </w:r>
      <w:r>
        <w:rPr>
          <w:rFonts w:hint="eastAsia"/>
        </w:rPr>
        <w:t>　　第五节 取向电工钢行业市场供需平衡状况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取向电工钢行业出口情况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三、2025-2031年取向电工钢行业出口情况预测</w:t>
      </w:r>
      <w:r>
        <w:rPr>
          <w:rFonts w:hint="eastAsia"/>
        </w:rPr>
        <w:br/>
      </w:r>
      <w:r>
        <w:rPr>
          <w:rFonts w:hint="eastAsia"/>
        </w:rPr>
        <w:t>　　第二节 取向电工钢行业进口情况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一、2020-2025年取向电工钢行业进口情况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三、2025-2031年取向电工钢行业进口情况预测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取向电工钢行业细分市场调研分析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中国取向电工钢行业重点区域市场分析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取向电工钢行业区域市场分布情况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中国取向电工钢行业产品价格监测</w:t>
      </w:r>
      <w:r>
        <w:rPr>
          <w:rFonts w:hint="eastAsia"/>
        </w:rPr>
        <w:br/>
      </w:r>
      <w:r>
        <w:rPr>
          <w:rFonts w:hint="eastAsia"/>
        </w:rPr>
        <w:t>　　　　一、取向电工钢市场价格特征</w:t>
      </w:r>
      <w:r>
        <w:rPr>
          <w:rFonts w:hint="eastAsia"/>
        </w:rPr>
        <w:br/>
      </w:r>
      <w:r>
        <w:rPr>
          <w:rFonts w:hint="eastAsia"/>
        </w:rPr>
        <w:t>　　　　二、当前取向电工钢市场价格评述</w:t>
      </w:r>
      <w:r>
        <w:rPr>
          <w:rFonts w:hint="eastAsia"/>
        </w:rPr>
        <w:br/>
      </w:r>
      <w:r>
        <w:rPr>
          <w:rFonts w:hint="eastAsia"/>
        </w:rPr>
        <w:t>　　　　三、影响取向电工钢市场价格因素分析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四、未来取向电工钢市场价格走势预测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取向电工钢行业上、下游市场分析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取向电工钢行业上游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取向电工钢行业下游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取向电工钢行业重点企业发展调研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三、取向电工钢产销情况分析</w:t>
      </w:r>
      <w:r>
        <w:rPr>
          <w:rFonts w:hint="eastAsia"/>
        </w:rPr>
        <w:br/>
      </w:r>
      <w:r>
        <w:rPr>
          <w:rFonts w:hint="eastAsia"/>
        </w:rPr>
        <w:t>　　　　四、取向电工钢企业发展战略</w:t>
      </w:r>
      <w:r>
        <w:rPr>
          <w:rFonts w:hint="eastAsia"/>
        </w:rPr>
        <w:br/>
      </w:r>
      <w:r>
        <w:rPr>
          <w:rFonts w:hint="eastAsia"/>
        </w:rPr>
        <w:t>　　第二节 武钢股份</w:t>
      </w:r>
      <w:r>
        <w:rPr>
          <w:rFonts w:hint="eastAsia"/>
        </w:rPr>
        <w:br/>
      </w:r>
      <w:r>
        <w:rPr>
          <w:rFonts w:hint="eastAsia"/>
        </w:rPr>
        <w:t>　　　　一、取向电工钢企业概述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首钢股份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二、取向电工钢企业产品结构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鞍钢股份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华菱钢铁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三、取向电工钢企业经营情况分析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取向电工钢行业风险及对策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2025-2031年取向电工钢行业投资特性分析</w:t>
      </w:r>
      <w:r>
        <w:rPr>
          <w:rFonts w:hint="eastAsia"/>
        </w:rPr>
        <w:br/>
      </w:r>
      <w:r>
        <w:rPr>
          <w:rFonts w:hint="eastAsia"/>
        </w:rPr>
        <w:t>　　　　一、取向电工钢行业进入壁垒</w:t>
      </w:r>
      <w:r>
        <w:rPr>
          <w:rFonts w:hint="eastAsia"/>
        </w:rPr>
        <w:br/>
      </w:r>
      <w:r>
        <w:rPr>
          <w:rFonts w:hint="eastAsia"/>
        </w:rPr>
        <w:t>　　　　二、取向电工钢行业盈利模式</w:t>
      </w:r>
      <w:r>
        <w:rPr>
          <w:rFonts w:hint="eastAsia"/>
        </w:rPr>
        <w:br/>
      </w:r>
      <w:r>
        <w:rPr>
          <w:rFonts w:hint="eastAsia"/>
        </w:rPr>
        <w:t>　　　　三、取向电工钢行业盈利因素</w:t>
      </w:r>
      <w:r>
        <w:rPr>
          <w:rFonts w:hint="eastAsia"/>
        </w:rPr>
        <w:br/>
      </w:r>
      <w:r>
        <w:rPr>
          <w:rFonts w:hint="eastAsia"/>
        </w:rPr>
        <w:t>　　第三节 取向电工钢行业“波特五力模型”分析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取向电工钢行业发展及竞争策略分析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2025-2031年取向电工钢企业竞争策略分析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一、提高我国取向电工钢企业核心竞争力的对策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二、影响取向电工钢企业核心竞争力的因素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三、提高取向电工钢企业竞争力的策略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对我国取向电工钢品牌的战略思考</w:t>
      </w:r>
      <w:r>
        <w:rPr>
          <w:rFonts w:hint="eastAsia"/>
        </w:rPr>
        <w:br/>
      </w:r>
      <w:r>
        <w:rPr>
          <w:rFonts w:hint="eastAsia"/>
        </w:rPr>
        <w:t>　　　　一、取向电工钢实施品牌战略的意义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二、我国取向电工钢企业的品牌战略</w:t>
      </w:r>
      <w:r>
        <w:rPr>
          <w:rFonts w:hint="eastAsia"/>
        </w:rPr>
        <w:br/>
      </w:r>
      <w:r>
        <w:rPr>
          <w:rFonts w:hint="eastAsia"/>
        </w:rPr>
        <w:t>　　　　三、取向电工钢品牌战略管理的策略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取向电工钢行业发展前景及投资建议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2025-2031年取向电工钢行业市场前景展望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2025-2031年取向电工钢行业融资环境分析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取向电工钢项目投资建议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三、取向电工钢项目注意事项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中智:林:：取向电工钢行业重点客户战略实施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、取向电工钢产业链结构图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、2020-2025年全球取向电工钢需求量</w:t>
      </w:r>
      <w:r>
        <w:rPr>
          <w:rFonts w:hint="eastAsia"/>
        </w:rPr>
        <w:br/>
      </w:r>
      <w:r>
        <w:rPr>
          <w:rFonts w:hint="eastAsia"/>
        </w:rPr>
        <w:t>　　图表 3 、2025-2031年全球取向电工钢产品市场增长率</w:t>
      </w:r>
      <w:r>
        <w:rPr>
          <w:rFonts w:hint="eastAsia"/>
        </w:rPr>
        <w:br/>
      </w:r>
      <w:r>
        <w:rPr>
          <w:rFonts w:hint="eastAsia"/>
        </w:rPr>
        <w:t>　　图表 4 、取向电工钢主要特性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、2020-2025年中国取向电工钢行业盈利能力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、2025-2031年中国取向电工钢需求预测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、2020-2025年中国取向电工钢产量</w:t>
      </w:r>
      <w:r>
        <w:rPr>
          <w:rFonts w:hint="eastAsia"/>
        </w:rPr>
        <w:br/>
      </w:r>
      <w:r>
        <w:rPr>
          <w:rFonts w:hint="eastAsia"/>
        </w:rPr>
        <w:t>　　图表 9 、2025-2031年中国取向电工钢供给预测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、2020-2025年中国取向电工钢产量</w:t>
      </w:r>
      <w:r>
        <w:rPr>
          <w:rFonts w:hint="eastAsia"/>
        </w:rPr>
        <w:br/>
      </w:r>
      <w:r>
        <w:rPr>
          <w:rFonts w:hint="eastAsia"/>
        </w:rPr>
        <w:t>　　图表 11 、2020-2025年中国取向电工钢出口量</w:t>
      </w:r>
      <w:r>
        <w:rPr>
          <w:rFonts w:hint="eastAsia"/>
        </w:rPr>
        <w:br/>
      </w:r>
      <w:r>
        <w:rPr>
          <w:rFonts w:hint="eastAsia"/>
        </w:rPr>
        <w:t>　　图表 12 、2025-2031年中国取向电工钢出口量预测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、2020-2025年中国取向电工钢进口量</w:t>
      </w:r>
      <w:r>
        <w:rPr>
          <w:rFonts w:hint="eastAsia"/>
        </w:rPr>
        <w:br/>
      </w:r>
      <w:r>
        <w:rPr>
          <w:rFonts w:hint="eastAsia"/>
        </w:rPr>
        <w:t>　　图表 14 、2025-2031年中国取向电工钢进口量预测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、2020-2025年作为增强纤维材料用取向电工钢市场需求情况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、2025-2031年作为增强纤维材料用取向电工钢市场需求增长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、2020-2025年作为新型无机阻燃用取向电工钢市场需求情况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、2025-2031年作为新型无机阻燃用取向电工钢市场需求增长</w:t>
      </w:r>
      <w:r>
        <w:rPr>
          <w:rFonts w:hint="eastAsia"/>
        </w:rPr>
        <w:br/>
      </w:r>
      <w:r>
        <w:rPr>
          <w:rFonts w:hint="eastAsia"/>
        </w:rPr>
        <w:t>　　图表 19 、取向电工钢行业区域市场分布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、2020-2025年华东地区取向电工钢需求量统计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21、2020-2025年中南地区取向电工钢需求量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22、2020-2025年西部地区取向电工钢需求量统计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、2020-2025年我国取向电工钢价格指数分析</w:t>
      </w:r>
      <w:r>
        <w:rPr>
          <w:rFonts w:hint="eastAsia"/>
        </w:rPr>
        <w:br/>
      </w:r>
      <w:r>
        <w:rPr>
          <w:rFonts w:hint="eastAsia"/>
        </w:rPr>
        <w:t>　　图表 24 、中国取向电工钢2025-2031年价格指数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、2025年重点公司取向电工钢产销量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、2025-2031年中国取向电工钢市场规模增长预测</w:t>
      </w:r>
      <w:r>
        <w:rPr>
          <w:rFonts w:hint="eastAsia"/>
        </w:rPr>
        <w:br/>
      </w:r>
      <w:r>
        <w:rPr>
          <w:rFonts w:hint="eastAsia"/>
        </w:rPr>
        <w:t>　　图表 30 、取向电工钢行业投资方向预测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7d4a235be4472" w:history="1">
        <w:r>
          <w:rPr>
            <w:rStyle w:val="Hyperlink"/>
          </w:rPr>
          <w:t>中国取向电工钢市场现状调研与发展前景分析报告（2025-2031年）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7d4a235be4472" w:history="1">
        <w:r>
          <w:rPr>
            <w:rStyle w:val="Hyperlink"/>
          </w:rPr>
          <w:t>https://www.20087.com/1/70/QuXiangDianGongGangFaZhanQuShiYu.html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热点：电工钢是什么材料、取向电工钢带、取向硅钢的性能、取向电工钢价格、钢材镀锌厂、取向电工钢的成分设计及应用、电吉他 护弦、取向电工钢用途、钢材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ccf3469124a50" w:history="1">
      <w:r>
        <w:rPr>
          <w:rStyle w:val="Hyperlink"/>
        </w:rPr>
        <w:t>中国取向电工钢市场现状调研与发展前景分析报告（2025-2031年）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QuXiangDianGongGangFaZhanQuShiYu.html" TargetMode="External" Id="R0a97d4a235be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QuXiangDianGongGangFaZhanQuShiYu.html" TargetMode="External" Id="Rb15ccf346912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2025-03-27T04:45:00Z</dcterms:created>
  <dcterms:modified xsi:type="dcterms:W3CDTF">2025-03-27T05:45:00Z</dcterms:modified>
  <dc:subject>中国取向电工钢市场现状调研与发展前景分析报告（2025-2031年）</dc:subject>
  <dc:title>中国取向电工钢市场现状调研与发展前景分析报告（2025-2031年）</dc:title>
  <cp:keywords>中国取向电工钢市场现状调研与发展前景分析报告（2025-2031年）</cp:keywords>
  <dc:description>中国取向电工钢市场现状调研与发展前景分析报告（2025-2031年）</dc:description>
</cp:coreProperties>
</file>