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8eefe999d4642" w:history="1">
              <w:r>
                <w:rPr>
                  <w:rStyle w:val="Hyperlink"/>
                </w:rPr>
                <w:t>2026-2032年中国可配置电源行业现状分析与市场前景报告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8eefe999d4642" w:history="1">
              <w:r>
                <w:rPr>
                  <w:rStyle w:val="Hyperlink"/>
                </w:rPr>
                <w:t>2026-2032年中国可配置电源行业现状分析与市场前景报告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8eefe999d4642" w:history="1">
                <w:r>
                  <w:rPr>
                    <w:rStyle w:val="Hyperlink"/>
                  </w:rPr>
                  <w:t>https://www.20087.com/1/50/KePeiZhiDianYuanShiChangXianZhuangHeQianJing.html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配置电源是高灵活性供电解决方案，广泛应用于通信基站、工业自动化、医疗设备及测试测量领域，允许用户通过模块组合定制输出路数、功率及保护特性。主流产品采用插槽式机箱设计，集成AC/DC或DC/DC模块，支持热插拔、数字通信（如PMBus）及远程监控，强调高功率密度、冗余备份与快速部署能力。行业持续优化模块兼容性、电磁兼容性及在宽温环境下的可靠性。然而，不同厂商模块接口与协议不统一，限制跨品牌混用；且高配置灵活性带来系统设计复杂度上升，对工程师专业能力提出更高要求。</w:t>
      </w:r>
      <w:r>
        <w:rPr>
          <w:rFonts w:hint="eastAsia"/>
        </w:rPr>
        <w:br/>
      </w:r>
      <w:r>
        <w:rPr>
          <w:rFonts w:hint="eastAsia"/>
        </w:rPr>
        <w:t>　　未来，可配置电源将向软件定义电源、智能能源调度与绿色集成方向突破。市场调研网指出，通过固件更新动态调整输出参数，单一硬件平台可适配多代设备需求；而AI算法可根据负载特征自动启停冗余模块，优化能效曲线。在微电网与储能融合场景中，可配置电源将支持双向能量流动，参与削峰填谷。此外，开放架构标准（如Open Compute Project）将推动生态互操作。长远看，可配置电源将从“硬件组合平台”进化为“自适应能源服务引擎”，成为数字基础设施弹性与可持续运行的核心支撑。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38eefe999d4642" w:history="1">
        <w:r>
          <w:rPr>
            <w:rStyle w:val="Hyperlink"/>
          </w:rPr>
          <w:t>2026-2032年中国可配置电源行业现状分析与市场前景报告</w:t>
        </w:r>
      </w:hyperlink>
      <w:r>
        <w:rPr>
          <w:rFonts w:hint="eastAsia"/>
        </w:rPr>
        <w:t>》，2025年可配置电源行业市场规模达 亿元，预计2032年市场规模将达 亿元，期间年均复合增长率（CAGR）达 %。报告依托权威数据资源和长期市场监测，对可配置电源市场现状进行了系统分析，并结合可配置电源行业特点对未来发展趋势作出科学预判。报告深入探讨了可配置电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可配置电源市场概述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按照不同产品类型，可配置电源主要可以分为如下几个类别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中国不同产品类型可配置电源增长趋势2021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机箱式模块化系统</w:t>
      </w:r>
      <w:r>
        <w:rPr>
          <w:rFonts w:hint="eastAsia"/>
        </w:rPr>
        <w:br/>
      </w:r>
      <w:r>
        <w:rPr>
          <w:rFonts w:hint="eastAsia"/>
        </w:rPr>
        <w:t>　　　　1.2.3 机架式系统</w:t>
      </w:r>
      <w:r>
        <w:rPr>
          <w:rFonts w:hint="eastAsia"/>
        </w:rPr>
        <w:br/>
      </w:r>
      <w:r>
        <w:rPr>
          <w:rFonts w:hint="eastAsia"/>
        </w:rPr>
        <w:t>　　　　1.2.4 嵌入式与开架式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按照不同输入电源类型，可配置电源主要可以分为如下几个类别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中国不同输入电源类型可配置电源增长趋势2021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交流输入</w:t>
      </w:r>
      <w:r>
        <w:rPr>
          <w:rFonts w:hint="eastAsia"/>
        </w:rPr>
        <w:br/>
      </w:r>
      <w:r>
        <w:rPr>
          <w:rFonts w:hint="eastAsia"/>
        </w:rPr>
        <w:t>　　　　1.3.3 高压直流输入</w:t>
      </w:r>
      <w:r>
        <w:rPr>
          <w:rFonts w:hint="eastAsia"/>
        </w:rPr>
        <w:br/>
      </w:r>
      <w:r>
        <w:rPr>
          <w:rFonts w:hint="eastAsia"/>
        </w:rPr>
        <w:t>　　　　1.3.4 电池与储能直流母线输入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按照不同输出类型，可配置电源主要可以分为如下几个类别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中国不同输出类型可配置电源增长趋势2021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直流输出</w:t>
      </w:r>
      <w:r>
        <w:rPr>
          <w:rFonts w:hint="eastAsia"/>
        </w:rPr>
        <w:br/>
      </w:r>
      <w:r>
        <w:rPr>
          <w:rFonts w:hint="eastAsia"/>
        </w:rPr>
        <w:t>　　　　1.4.3 交流输出</w:t>
      </w:r>
      <w:r>
        <w:rPr>
          <w:rFonts w:hint="eastAsia"/>
        </w:rPr>
        <w:br/>
      </w:r>
      <w:r>
        <w:rPr>
          <w:rFonts w:hint="eastAsia"/>
        </w:rPr>
        <w:t>　　1.5 按照不同额定功率等级，可配置电源主要可以分为如下几个类别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中国不同额定功率等级可配置电源增长趋势2021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一千瓦及以下</w:t>
      </w:r>
      <w:r>
        <w:rPr>
          <w:rFonts w:hint="eastAsia"/>
        </w:rPr>
        <w:br/>
      </w:r>
      <w:r>
        <w:rPr>
          <w:rFonts w:hint="eastAsia"/>
        </w:rPr>
        <w:t>　　　　1.5.3 一到五千瓦</w:t>
      </w:r>
      <w:r>
        <w:rPr>
          <w:rFonts w:hint="eastAsia"/>
        </w:rPr>
        <w:br/>
      </w:r>
      <w:r>
        <w:rPr>
          <w:rFonts w:hint="eastAsia"/>
        </w:rPr>
        <w:t>　　　　1.5.4 五千瓦以上</w:t>
      </w:r>
      <w:r>
        <w:rPr>
          <w:rFonts w:hint="eastAsia"/>
        </w:rPr>
        <w:br/>
      </w:r>
      <w:r>
        <w:rPr>
          <w:rFonts w:hint="eastAsia"/>
        </w:rPr>
        <w:t>　　1.6 从不同应用，可配置电源主要包括如下几个方面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中国不同应用可配置电源增长趋势2021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数据中心与服务器</w:t>
      </w:r>
      <w:r>
        <w:rPr>
          <w:rFonts w:hint="eastAsia"/>
        </w:rPr>
        <w:br/>
      </w:r>
      <w:r>
        <w:rPr>
          <w:rFonts w:hint="eastAsia"/>
        </w:rPr>
        <w:t>　　　　1.6.3 通信基础设施</w:t>
      </w:r>
      <w:r>
        <w:rPr>
          <w:rFonts w:hint="eastAsia"/>
        </w:rPr>
        <w:br/>
      </w:r>
      <w:r>
        <w:rPr>
          <w:rFonts w:hint="eastAsia"/>
        </w:rPr>
        <w:t>　　　　1.6.4 工业自动化与电力电子</w:t>
      </w:r>
      <w:r>
        <w:rPr>
          <w:rFonts w:hint="eastAsia"/>
        </w:rPr>
        <w:br/>
      </w:r>
      <w:r>
        <w:rPr>
          <w:rFonts w:hint="eastAsia"/>
        </w:rPr>
        <w:t>　　　　1.6.5 测试测量与自动测试设备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中国可配置电源发展现状及未来趋势（2021-2032）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中国市场可配置电源收入及增长率（2021-2032）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中国市场可配置电源销量及增长率（2021-2032）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中国市场主要可配置电源厂商分析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中国市场主要厂商可配置电源销量及市场占有率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中国市场主要厂商可配置电源销量（2021-2026）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中国市场主要厂商可配置电源销量市场份额（2021-2026）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中国市场主要厂商可配置电源收入及市场占有率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中国市场主要厂商可配置电源收入（2021-2026）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中国市场主要厂商可配置电源收入市场份额（2021-2026）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2025年中国市场主要厂商可配置电源收入排名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中国市场主要厂商可配置电源价格（2021-2026）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中国市场主要厂商可配置电源总部及产地分布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中国市场主要厂商成立时间及可配置电源商业化日期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中国市场主要厂商可配置电源产品类型及应用</w:t>
      </w:r>
      <w:r>
        <w:rPr>
          <w:rFonts w:hint="eastAsia"/>
        </w:rPr>
        <w:br/>
      </w:r>
      <w:r>
        <w:rPr>
          <w:rFonts w:hint="eastAsia"/>
        </w:rPr>
        <w:t>　　2.7 可配置电源行业集中度、竞争程度分析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可配置电源行业集中度分析：2025年中国Top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中国市场可配置电源第一梯队、第二梯队和第三梯队厂商（品牌）及2025年市场份额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不同产品类型可配置电源分析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中国市场不同产品类型可配置电源销量（2021-2032）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中国市场不同产品类型可配置电源销量及市场份额（2021-2026）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中国市场不同产品类型可配置电源销量预测（2027-2032）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中国市场不同产品类型可配置电源规模（2021-2032）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中国市场不同产品类型可配置电源规模及市场份额（2021-2026）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中国市场不同产品类型可配置电源规模预测（2027-2032）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中国市场不同产品类型可配置电源价格走势（2021-2032）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不同应用可配置电源分析</w:t>
      </w:r>
      <w:r>
        <w:rPr>
          <w:rFonts w:hint="eastAsia"/>
        </w:rPr>
        <w:br/>
      </w:r>
      <w:r>
        <w:rPr>
          <w:rFonts w:hint="eastAsia"/>
        </w:rPr>
        <w:t>　　5.1 中国市场不同应用可配置电源销量（2021-2032）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中国市场不同应用可配置电源销量及市场份额（2021-2026）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中国市场不同应用可配置电源销量预测（2027-2032）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中国市场不同应用可配置电源规模（2021-2032）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中国市场不同应用可配置电源规模及市场份额（2021-2026）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中国市场不同应用可配置电源规模预测（2027-2032）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中国市场不同应用可配置电源价格走势（2021-2032）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可配置电源行业发展分析---发展趋势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可配置电源行业发展分析---厂商壁垒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可配置电源行业发展分析---驱动因素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可配置电源行业发展分析---制约因素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可配置电源中国企业SWOT分析</w:t>
      </w:r>
      <w:r>
        <w:rPr>
          <w:rFonts w:hint="eastAsia"/>
        </w:rPr>
        <w:br/>
      </w:r>
      <w:r>
        <w:rPr>
          <w:rFonts w:hint="eastAsia"/>
        </w:rPr>
        <w:t>　　6.6 可配置电源行业发展分析---行业政策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可配置电源行业产业链简介</w:t>
      </w:r>
      <w:r>
        <w:rPr>
          <w:rFonts w:hint="eastAsia"/>
        </w:rPr>
        <w:br/>
      </w:r>
      <w:r>
        <w:rPr>
          <w:rFonts w:hint="eastAsia"/>
        </w:rPr>
        <w:t>　　7.2 可配置电源产业链分析-上游</w:t>
      </w:r>
      <w:r>
        <w:rPr>
          <w:rFonts w:hint="eastAsia"/>
        </w:rPr>
        <w:br/>
      </w:r>
      <w:r>
        <w:rPr>
          <w:rFonts w:hint="eastAsia"/>
        </w:rPr>
        <w:t>　　7.3 可配置电源产业链分析-中游</w:t>
      </w:r>
      <w:r>
        <w:rPr>
          <w:rFonts w:hint="eastAsia"/>
        </w:rPr>
        <w:br/>
      </w:r>
      <w:r>
        <w:rPr>
          <w:rFonts w:hint="eastAsia"/>
        </w:rPr>
        <w:t>　　7.4 可配置电源产业链分析-下游</w:t>
      </w:r>
      <w:r>
        <w:rPr>
          <w:rFonts w:hint="eastAsia"/>
        </w:rPr>
        <w:br/>
      </w:r>
      <w:r>
        <w:rPr>
          <w:rFonts w:hint="eastAsia"/>
        </w:rPr>
        <w:t>　　7.5 可配置电源行业采购模式</w:t>
      </w:r>
      <w:r>
        <w:rPr>
          <w:rFonts w:hint="eastAsia"/>
        </w:rPr>
        <w:br/>
      </w:r>
      <w:r>
        <w:rPr>
          <w:rFonts w:hint="eastAsia"/>
        </w:rPr>
        <w:t>　　7.6 可配置电源行业生产模式</w:t>
      </w:r>
      <w:r>
        <w:rPr>
          <w:rFonts w:hint="eastAsia"/>
        </w:rPr>
        <w:br/>
      </w:r>
      <w:r>
        <w:rPr>
          <w:rFonts w:hint="eastAsia"/>
        </w:rPr>
        <w:t>　　7.7 可配置电源行业销售模式及销售渠道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中国本土可配置电源产能、产量分析</w:t>
      </w:r>
      <w:r>
        <w:rPr>
          <w:rFonts w:hint="eastAsia"/>
        </w:rPr>
        <w:br/>
      </w:r>
      <w:r>
        <w:rPr>
          <w:rFonts w:hint="eastAsia"/>
        </w:rPr>
        <w:t>　　8.1 中国可配置电源供需现状及预测（2021-2032）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中国可配置电源产能、产量、产能利用率及发展趋势（2021-2032）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中国可配置电源产量、市场需求量及发展趋势（2021-2032）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中国可配置电源进出口分析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中国市场可配置电源主要进口来源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中国市场可配置电源主要出口目的地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不同产品类型可配置电源市场规模2021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不同输入电源类型可配置电源市场规模2021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不同输出类型可配置电源市场规模2021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不同额定功率等级可配置电源市场规模2021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不同应用可配置电源市场规模2021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中国市场主要厂商可配置电源销量（2021-2026）&amp;（台）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中国市场主要厂商可配置电源销量市场份额（2021-2026）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中国市场主要厂商可配置电源收入（2021-2026）&amp;（万元）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中国市场主要厂商可配置电源收入份额（2021-2026）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2025年中国主要生产商可配置电源收入排名（万元）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中国市场主要厂商可配置电源价格（2021-2026）&amp;（元/台）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中国市场主要厂商可配置电源总部及产地分布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中国市场主要厂商成立时间及可配置电源商业化日期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中国市场主要厂商可配置电源产品类型及应用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2025年中国市场可配置电源主要厂商市场地位（第一梯队、第二梯队和第三梯队）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可配置电源市场投资、并购等现状分析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可配置电源生产基地、总部、竞争对手及市场地位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中国市场不同产品类型可配置电源销量（2021-2026）&amp;（台）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中国市场不同产品类型可配置电源销量市场份额（2021-2026）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中国市场不同产品类型可配置电源销量预测（2027-2032）&amp;（台）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中国市场不同产品类型可配置电源销量市场份额预测（2027-2032）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中国市场不同产品类型可配置电源规模（2021-2026）&amp;（万元）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中国市场不同产品类型可配置电源规模市场份额（2021-2026）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中国市场不同产品类型可配置电源规模预测（2027-2032）&amp;（万元）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中国市场不同产品类型可配置电源规模市场份额预测（2027-2032）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中国市场不同应用可配置电源销量（2021-2026）&amp;（台）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中国市场不同应用可配置电源销量市场份额（2021-2026）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中国市场不同应用可配置电源销量预测（2027-2032）&amp;（台）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中国市场不同应用可配置电源销量市场份额预测（2027-2032）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中国市场不同应用可配置电源规模（2021-2026）&amp;（万元）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中国市场不同应用可配置电源规模市场份额（2021-2026）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中国市场不同应用可配置电源规模预测（2027-2032）&amp;（万元）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中国市场不同应用可配置电源规模市场份额预测（2027-2032）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可配置电源行业发展分析---发展趋势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可配置电源行业发展分析---厂商壁垒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可配置电源行业发展分析---驱动因素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可配置电源行业发展分析---制约因素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可配置电源行业相关重点政策一览</w:t>
      </w:r>
      <w:r>
        <w:rPr>
          <w:rFonts w:hint="eastAsia"/>
        </w:rPr>
        <w:br/>
      </w:r>
      <w:r>
        <w:rPr>
          <w:rFonts w:hint="eastAsia"/>
        </w:rPr>
        <w:t>　　表 108： 可配置电源行业供应链分析</w:t>
      </w:r>
      <w:r>
        <w:rPr>
          <w:rFonts w:hint="eastAsia"/>
        </w:rPr>
        <w:br/>
      </w:r>
      <w:r>
        <w:rPr>
          <w:rFonts w:hint="eastAsia"/>
        </w:rPr>
        <w:t>　　表 109： 可配置电源上游原料供应商</w:t>
      </w:r>
      <w:r>
        <w:rPr>
          <w:rFonts w:hint="eastAsia"/>
        </w:rPr>
        <w:br/>
      </w:r>
      <w:r>
        <w:rPr>
          <w:rFonts w:hint="eastAsia"/>
        </w:rPr>
        <w:t>　　表 110： 可配置电源行业主要下游客户</w:t>
      </w:r>
      <w:r>
        <w:rPr>
          <w:rFonts w:hint="eastAsia"/>
        </w:rPr>
        <w:br/>
      </w:r>
      <w:r>
        <w:rPr>
          <w:rFonts w:hint="eastAsia"/>
        </w:rPr>
        <w:t>　　表 111： 可配置电源典型经销商</w:t>
      </w:r>
      <w:r>
        <w:rPr>
          <w:rFonts w:hint="eastAsia"/>
        </w:rPr>
        <w:br/>
      </w:r>
      <w:r>
        <w:rPr>
          <w:rFonts w:hint="eastAsia"/>
        </w:rPr>
        <w:t>　　表 112： 中国可配置电源产量、销量、进口量及出口量（2021-2026）&amp;（台）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中国可配置电源产量、销量、进口量及出口量预测（2027-2032）&amp;（台）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中国市场可配置电源主要进口来源</w:t>
      </w:r>
      <w:r>
        <w:rPr>
          <w:rFonts w:hint="eastAsia"/>
        </w:rPr>
        <w:br/>
      </w:r>
      <w:r>
        <w:rPr>
          <w:rFonts w:hint="eastAsia"/>
        </w:rPr>
        <w:t>　　表 115： 中国市场可配置电源主要出口目的地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可配置电源产品图片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中国不同产品类型可配置电源市场规模市场份额2025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机箱式模块化系统产品图片</w:t>
      </w:r>
      <w:r>
        <w:rPr>
          <w:rFonts w:hint="eastAsia"/>
        </w:rPr>
        <w:br/>
      </w:r>
      <w:r>
        <w:rPr>
          <w:rFonts w:hint="eastAsia"/>
        </w:rPr>
        <w:t>　　图 4： 机架式系统产品图片</w:t>
      </w:r>
      <w:r>
        <w:rPr>
          <w:rFonts w:hint="eastAsia"/>
        </w:rPr>
        <w:br/>
      </w:r>
      <w:r>
        <w:rPr>
          <w:rFonts w:hint="eastAsia"/>
        </w:rPr>
        <w:t>　　图 5： 嵌入式与开架式产品图片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中国不同输入电源类型可配置电源市场规模市场份额2025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交流输入产品图片</w:t>
      </w:r>
      <w:r>
        <w:rPr>
          <w:rFonts w:hint="eastAsia"/>
        </w:rPr>
        <w:br/>
      </w:r>
      <w:r>
        <w:rPr>
          <w:rFonts w:hint="eastAsia"/>
        </w:rPr>
        <w:t>　　图 9： 高压直流输入产品图片</w:t>
      </w:r>
      <w:r>
        <w:rPr>
          <w:rFonts w:hint="eastAsia"/>
        </w:rPr>
        <w:br/>
      </w:r>
      <w:r>
        <w:rPr>
          <w:rFonts w:hint="eastAsia"/>
        </w:rPr>
        <w:t>　　图 10： 电池与储能直流母线输入产品图片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中国不同输出类型可配置电源市场规模市场份额2025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直流输出产品图片</w:t>
      </w:r>
      <w:r>
        <w:rPr>
          <w:rFonts w:hint="eastAsia"/>
        </w:rPr>
        <w:br/>
      </w:r>
      <w:r>
        <w:rPr>
          <w:rFonts w:hint="eastAsia"/>
        </w:rPr>
        <w:t>　　图 14： 交流输出产品图片</w:t>
      </w:r>
      <w:r>
        <w:rPr>
          <w:rFonts w:hint="eastAsia"/>
        </w:rPr>
        <w:br/>
      </w:r>
      <w:r>
        <w:rPr>
          <w:rFonts w:hint="eastAsia"/>
        </w:rPr>
        <w:t>　　图 15： 中国不同额定功率等级可配置电源市场规模市场份额2025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一千瓦及以下产品图片</w:t>
      </w:r>
      <w:r>
        <w:rPr>
          <w:rFonts w:hint="eastAsia"/>
        </w:rPr>
        <w:br/>
      </w:r>
      <w:r>
        <w:rPr>
          <w:rFonts w:hint="eastAsia"/>
        </w:rPr>
        <w:t>　　图 17： 一到五千瓦产品图片</w:t>
      </w:r>
      <w:r>
        <w:rPr>
          <w:rFonts w:hint="eastAsia"/>
        </w:rPr>
        <w:br/>
      </w:r>
      <w:r>
        <w:rPr>
          <w:rFonts w:hint="eastAsia"/>
        </w:rPr>
        <w:t>　　图 18： 五千瓦以上产品图片</w:t>
      </w:r>
      <w:r>
        <w:rPr>
          <w:rFonts w:hint="eastAsia"/>
        </w:rPr>
        <w:br/>
      </w:r>
      <w:r>
        <w:rPr>
          <w:rFonts w:hint="eastAsia"/>
        </w:rPr>
        <w:t>　　图 19： 中国不同应用可配置电源市场份额2025 &amp; 2032</w:t>
      </w:r>
      <w:r>
        <w:rPr>
          <w:rFonts w:hint="eastAsia"/>
        </w:rPr>
        <w:br/>
      </w:r>
      <w:r>
        <w:rPr>
          <w:rFonts w:hint="eastAsia"/>
        </w:rPr>
        <w:t>　　图 20： 数据中心与服务器</w:t>
      </w:r>
      <w:r>
        <w:rPr>
          <w:rFonts w:hint="eastAsia"/>
        </w:rPr>
        <w:br/>
      </w:r>
      <w:r>
        <w:rPr>
          <w:rFonts w:hint="eastAsia"/>
        </w:rPr>
        <w:t>　　图 21： 通信基础设施</w:t>
      </w:r>
      <w:r>
        <w:rPr>
          <w:rFonts w:hint="eastAsia"/>
        </w:rPr>
        <w:br/>
      </w:r>
      <w:r>
        <w:rPr>
          <w:rFonts w:hint="eastAsia"/>
        </w:rPr>
        <w:t>　　图 22： 工业自动化与电力电子</w:t>
      </w:r>
      <w:r>
        <w:rPr>
          <w:rFonts w:hint="eastAsia"/>
        </w:rPr>
        <w:br/>
      </w:r>
      <w:r>
        <w:rPr>
          <w:rFonts w:hint="eastAsia"/>
        </w:rPr>
        <w:t>　　图 23： 测试测量与自动测试设备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中国市场可配置电源市场规模，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中国市场可配置电源收入及增长率（2021-2032）&amp;（万元）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中国市场可配置电源销量及增长率（2021-2032）&amp;（台）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2025年中国市场主要厂商可配置电源销量市场份额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2025年中国市场主要厂商可配置电源收入市场份额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2025年中国市场前五大厂商可配置电源市场份额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2025年中国市场可配置电源第一梯队、第二梯队和第三梯队厂商（品牌）及市场份额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中国市场不同产品类型可配置电源价格走势（2021-2032）&amp;（元/台）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中国市场不同应用可配置电源价格走势（2021-2032）&amp;（元/台）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可配置电源中国企业SWOT分析</w:t>
      </w:r>
      <w:r>
        <w:rPr>
          <w:rFonts w:hint="eastAsia"/>
        </w:rPr>
        <w:br/>
      </w:r>
      <w:r>
        <w:rPr>
          <w:rFonts w:hint="eastAsia"/>
        </w:rPr>
        <w:t>　　图 35： 可配置电源产业链</w:t>
      </w:r>
      <w:r>
        <w:rPr>
          <w:rFonts w:hint="eastAsia"/>
        </w:rPr>
        <w:br/>
      </w:r>
      <w:r>
        <w:rPr>
          <w:rFonts w:hint="eastAsia"/>
        </w:rPr>
        <w:t>　　图 36： 可配置电源行业采购模式分析</w:t>
      </w:r>
      <w:r>
        <w:rPr>
          <w:rFonts w:hint="eastAsia"/>
        </w:rPr>
        <w:br/>
      </w:r>
      <w:r>
        <w:rPr>
          <w:rFonts w:hint="eastAsia"/>
        </w:rPr>
        <w:t>　　图 37： 可配置电源行业生产模式分析</w:t>
      </w:r>
      <w:r>
        <w:rPr>
          <w:rFonts w:hint="eastAsia"/>
        </w:rPr>
        <w:br/>
      </w:r>
      <w:r>
        <w:rPr>
          <w:rFonts w:hint="eastAsia"/>
        </w:rPr>
        <w:t>　　图 38： 可配置电源行业销售模式分析</w:t>
      </w:r>
      <w:r>
        <w:rPr>
          <w:rFonts w:hint="eastAsia"/>
        </w:rPr>
        <w:br/>
      </w:r>
      <w:r>
        <w:rPr>
          <w:rFonts w:hint="eastAsia"/>
        </w:rPr>
        <w:t>　　图 39： 中国可配置电源产能、产量、产能利用率及发展趋势（2021-2032）&amp;（台）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中国可配置电源产量、市场需求量及发展趋势（2021-2032）&amp;（台）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8eefe999d4642" w:history="1">
        <w:r>
          <w:rPr>
            <w:rStyle w:val="Hyperlink"/>
          </w:rPr>
          <w:t>2026-2032年中国可配置电源行业现状分析与市场前景报告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8eefe999d4642" w:history="1">
        <w:r>
          <w:rPr>
            <w:rStyle w:val="Hyperlink"/>
          </w:rPr>
          <w:t>https://www.20087.com/1/50/KePeiZhiDianYuanShiChangXianZhuangHeQianJing.html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0702482894a7d" w:history="1">
      <w:r>
        <w:rPr>
          <w:rStyle w:val="Hyperlink"/>
        </w:rPr>
        <w:t>2026-2032年中国可配置电源行业现状分析与市场前景报告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KePeiZhiDianYuanShiChangXianZhuangHeQianJing.html" TargetMode="External" Id="Rda38eefe999d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KePeiZhiDianYuanShiChangXianZhuangHeQianJing.html" TargetMode="External" Id="Ra1b070248289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2026-03-05T23:38:59Z</dcterms:created>
  <dcterms:modified xsi:type="dcterms:W3CDTF">2026-03-06T00:38:59Z</dcterms:modified>
  <dc:subject>2026-2032年中国可配置电源行业现状分析与市场前景报告</dc:subject>
  <dc:title>2026-2032年中国可配置电源行业现状分析与市场前景报告</dc:title>
  <cp:keywords>2026-2032年中国可配置电源行业现状分析与市场前景报告</cp:keywords>
  <dc:description>2026-2032年中国可配置电源行业现状分析与市场前景报告</dc:description>
</cp:coreProperties>
</file>