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5e453f1ed401a" w:history="1">
              <w:r>
                <w:rPr>
                  <w:rStyle w:val="Hyperlink"/>
                </w:rPr>
                <w:t>2026-2032年全球与中国合金电感市场调研及行业前景预测报告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5e453f1ed401a" w:history="1">
              <w:r>
                <w:rPr>
                  <w:rStyle w:val="Hyperlink"/>
                </w:rPr>
                <w:t>2026-2032年全球与中国合金电感市场调研及行业前景预测报告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5e453f1ed401a" w:history="1">
                <w:r>
                  <w:rPr>
                    <w:rStyle w:val="Hyperlink"/>
                  </w:rPr>
                  <w:t>https://www.20087.com/1/60/HeJinDianGanShiChangXianZhuangHeQianJing.html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电感是开关电源、DC-DC转换器及新能源汽车电驱系统中的关键磁性元件，凭借高饱和磁通密度、低损耗与优异温升特性，逐步替代传统铁氧体电感。目前，合金电感主流合金电感采用铁硅铝、铁镍钼或非晶/纳米晶软磁合金粉末压铸成型，强调高电流承载能力、低直流电阻及EMI抑制性能。在5G基站、服务器电源及800V高压平台普及背景下，用户对电感的小型化、高频化（&gt;2MHz）及长期可靠性提出更高要求。然而，合金电感在高频下涡流损耗显著上升；且粉末压制工艺一致性控制难度大，影响批量性能稳定性。</w:t>
      </w:r>
      <w:r>
        <w:rPr>
          <w:rFonts w:hint="eastAsia"/>
        </w:rPr>
        <w:br/>
      </w:r>
      <w:r>
        <w:rPr>
          <w:rFonts w:hint="eastAsia"/>
        </w:rPr>
        <w:t>　　未来，合金电感将向高频低损材料、3D集成与智能监测方向突破。市场调研网指出，梯度粒径粉末与绝缘包覆技术将抑制涡流效应；一体成型（Molded）结构将提升散热效率与机械强度。在系统层面，嵌入式温度传感器可实时反馈电感工作状态，防止过热失效。此外，与GaN/SiC功率器件协同设计将优化高频电源拓扑。长远来看，合金电感不仅作为被动储能元件，更将成为支撑高功率密度、高能效电力电子系统的智能磁集成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5e453f1ed401a" w:history="1">
        <w:r>
          <w:rPr>
            <w:rStyle w:val="Hyperlink"/>
          </w:rPr>
          <w:t>2026-2032年全球与中国合金电感市场调研及行业前景预测报告</w:t>
        </w:r>
      </w:hyperlink>
      <w:r>
        <w:rPr>
          <w:rFonts w:hint="eastAsia"/>
        </w:rPr>
        <w:t>》基于国家统计局及相关行业协会的详实数据，结合国内外合金电感行业研究资料及深入市场调研，系统分析了合金电感行业的市场规模、市场需求及产业链现状。报告重点探讨了合金电感行业整体运行情况及细分领域特点，科学预测了合金电感市场前景与发展趋势，揭示了合金电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c5e453f1ed401a" w:history="1">
        <w:r>
          <w:rPr>
            <w:rStyle w:val="Hyperlink"/>
          </w:rPr>
          <w:t>2026-2032年全球与中国合金电感市场调研及行业前景预测报告</w:t>
        </w:r>
      </w:hyperlink>
      <w:r>
        <w:rPr>
          <w:rFonts w:hint="eastAsia"/>
        </w:rPr>
        <w:t>》，2025年合金电感行业市场规模达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按产品类型细分，全球合金电感市场规模2021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车规合金电感</w:t>
      </w:r>
      <w:r>
        <w:rPr>
          <w:rFonts w:hint="eastAsia"/>
        </w:rPr>
        <w:br/>
      </w:r>
      <w:r>
        <w:rPr>
          <w:rFonts w:hint="eastAsia"/>
        </w:rPr>
        <w:t>　　　　1.3.3 常规合金电感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按应用细分，全球合金电感市场规模2021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可穿戴设备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电力生产</w:t>
      </w:r>
      <w:r>
        <w:rPr>
          <w:rFonts w:hint="eastAsia"/>
        </w:rPr>
        <w:br/>
      </w:r>
      <w:r>
        <w:rPr>
          <w:rFonts w:hint="eastAsia"/>
        </w:rPr>
        <w:t>　　　　1.4.6 汽车电子</w:t>
      </w:r>
      <w:r>
        <w:rPr>
          <w:rFonts w:hint="eastAsia"/>
        </w:rPr>
        <w:br/>
      </w:r>
      <w:r>
        <w:rPr>
          <w:rFonts w:hint="eastAsia"/>
        </w:rPr>
        <w:t>　　　　1.4.7 航空领域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合金电感行业发展总体概况</w:t>
      </w:r>
      <w:r>
        <w:rPr>
          <w:rFonts w:hint="eastAsia"/>
        </w:rPr>
        <w:br/>
      </w:r>
      <w:r>
        <w:rPr>
          <w:rFonts w:hint="eastAsia"/>
        </w:rPr>
        <w:t>　　　　1.5.2 合金电感行业发展主要特点</w:t>
      </w:r>
      <w:r>
        <w:rPr>
          <w:rFonts w:hint="eastAsia"/>
        </w:rPr>
        <w:br/>
      </w:r>
      <w:r>
        <w:rPr>
          <w:rFonts w:hint="eastAsia"/>
        </w:rPr>
        <w:t>　　　　1.5.3 合金电感行业发展影响因素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合金电感有利因素</w:t>
      </w:r>
      <w:r>
        <w:rPr>
          <w:rFonts w:hint="eastAsia"/>
        </w:rPr>
        <w:br/>
      </w:r>
      <w:r>
        <w:rPr>
          <w:rFonts w:hint="eastAsia"/>
        </w:rPr>
        <w:t>　　　　1.5.3 .2 合金电感不利因素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全球市场，近三年合金电感主要企业占有率及排名（按销量）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合金电感主要企业在国际市场占有率（按销量，2023-2026）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2025年合金电感主要企业在国际市场排名（按销量）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全球市场主要企业合金电感销量（2023-2026）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全球市场，近三年合金电感主要企业占有率及排名（按收入）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合金电感主要企业在国际市场占有率（按收入，2023-2026）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2025年合金电感主要企业在国际市场排名（按收入）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全球市场主要企业合金电感销售收入（2023-2026）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全球市场主要企业合金电感销售价格（2023-2026）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中国市场，近三年合金电感主要企业占有率及排名（按销量）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合金电感主要企业在中国市场占有率（按销量，2023-2026）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2025年合金电感主要企业在中国市场排名（按销量）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中国市场主要企业合金电感销量（2023-2026）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中国市场，近三年合金电感主要企业占有率及排名（按收入）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合金电感主要企业在中国市场占有率（按收入，2023-2026）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2025年合金电感主要企业在中国市场排名（按收入）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中国市场主要企业合金电感销售收入（2023-2026）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全球主要厂商合金电感总部及产地分布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全球主要厂商成立时间及合金电感商业化日期</w:t>
      </w:r>
      <w:r>
        <w:rPr>
          <w:rFonts w:hint="eastAsia"/>
        </w:rPr>
        <w:br/>
      </w:r>
      <w:r>
        <w:rPr>
          <w:rFonts w:hint="eastAsia"/>
        </w:rPr>
        <w:t>　　2.8 全球主要厂商合金电感产品类型及应用</w:t>
      </w:r>
      <w:r>
        <w:rPr>
          <w:rFonts w:hint="eastAsia"/>
        </w:rPr>
        <w:br/>
      </w:r>
      <w:r>
        <w:rPr>
          <w:rFonts w:hint="eastAsia"/>
        </w:rPr>
        <w:t>　　2.9 合金电感行业集中度、竞争程度分析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合金电感行业集中度分析：2025年全球Top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全球合金电感第一梯队、第二梯队和第三梯队生产商（品牌）及市场份额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全球合金电感总体规模分析</w:t>
      </w:r>
      <w:r>
        <w:rPr>
          <w:rFonts w:hint="eastAsia"/>
        </w:rPr>
        <w:br/>
      </w:r>
      <w:r>
        <w:rPr>
          <w:rFonts w:hint="eastAsia"/>
        </w:rPr>
        <w:t>　　3.1 全球合金电感供需现状及预测（2021-2032）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全球合金电感产能、产量、产能利用率及发展趋势（2021-2032）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全球合金电感产量、需求量及发展趋势（2021-2032）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全球主要地区合金电感产量及发展趋势（2021-2032）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全球主要地区合金电感产量（2021-2026）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全球主要地区合金电感产量（2027-2032）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全球主要地区合金电感产量市场份额（2021-2032）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中国合金电感供需现状及预测（2021-2032）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中国合金电感产能、产量、产能利用率及发展趋势（2021-2032）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中国合金电感产量、市场需求量及发展趋势（2021-2032）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中国市场合金电感进出口（2021-2032）</w:t>
      </w:r>
      <w:r>
        <w:rPr>
          <w:rFonts w:hint="eastAsia"/>
        </w:rPr>
        <w:br/>
      </w:r>
      <w:r>
        <w:rPr>
          <w:rFonts w:hint="eastAsia"/>
        </w:rPr>
        <w:t>　　3.4 全球合金电感销量及销售额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全球市场合金电感销售额（2021-2032）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全球市场合金电感销量（2021-2032）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全球市场合金电感价格趋势（2021-2032）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全球合金电感主要地区分析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全球主要地区合金电感市场规模分析：2021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全球主要地区合金电感销售收入及市场份额（2021-2026）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全球主要地区合金电感销售收入预测（2027-2032）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全球主要地区合金电感销量分析：2021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全球主要地区合金电感销量及市场份额预测（2027-2032）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中东市场合金电感销量、收入及增长率（2021-2032）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不同产品类型合金电感分析</w:t>
      </w:r>
      <w:r>
        <w:rPr>
          <w:rFonts w:hint="eastAsia"/>
        </w:rPr>
        <w:br/>
      </w:r>
      <w:r>
        <w:rPr>
          <w:rFonts w:hint="eastAsia"/>
        </w:rPr>
        <w:t>　　6.1 全球不同产品类型合金电感销量（2021-2032）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全球不同产品类型合金电感销量预测（2027-2032）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全球不同产品类型合金电感收入（2021-2032）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全球不同产品类型合金电感收入及市场份额（2021-2026）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全球不同产品类型合金电感收入预测（2027-2032）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全球不同产品类型合金电感价格走势（2021-2032）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中国不同产品类型合金电感销量（2021-2032）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中国不同产品类型合金电感销量预测（2027-2032）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中国不同产品类型合金电感收入（2021-2032）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中国不同产品类型合金电感收入及市场份额（2021-2026）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中国不同产品类型合金电感收入预测（2027-2032）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不同应用合金电感分析</w:t>
      </w:r>
      <w:r>
        <w:rPr>
          <w:rFonts w:hint="eastAsia"/>
        </w:rPr>
        <w:br/>
      </w:r>
      <w:r>
        <w:rPr>
          <w:rFonts w:hint="eastAsia"/>
        </w:rPr>
        <w:t>　　7.1 全球不同应用合金电感销量（2021-2032）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全球不同应用合金电感销量预测（2027-2032）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全球不同应用合金电感收入（2021-2032）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全球不同应用合金电感收入及市场份额（2021-2026）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全球不同应用合金电感收入预测（2027-2032）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全球不同应用合金电感价格走势（2021-2032）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中国不同应用合金电感销量（2021-2032）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中国不同应用合金电感销量预测（2027-2032）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中国不同应用合金电感收入（2021-2032）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中国不同应用合金电感收入及市场份额（2021-2026）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中国不同应用合金电感收入预测（2027-2032）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合金电感行业发展趋势</w:t>
      </w:r>
      <w:r>
        <w:rPr>
          <w:rFonts w:hint="eastAsia"/>
        </w:rPr>
        <w:br/>
      </w:r>
      <w:r>
        <w:rPr>
          <w:rFonts w:hint="eastAsia"/>
        </w:rPr>
        <w:t>　　8.2 合金电感行业主要驱动因素</w:t>
      </w:r>
      <w:r>
        <w:rPr>
          <w:rFonts w:hint="eastAsia"/>
        </w:rPr>
        <w:br/>
      </w:r>
      <w:r>
        <w:rPr>
          <w:rFonts w:hint="eastAsia"/>
        </w:rPr>
        <w:t>　　8.3 合金电感中国企业SWOT分析</w:t>
      </w:r>
      <w:r>
        <w:rPr>
          <w:rFonts w:hint="eastAsia"/>
        </w:rPr>
        <w:br/>
      </w:r>
      <w:r>
        <w:rPr>
          <w:rFonts w:hint="eastAsia"/>
        </w:rPr>
        <w:t>　　8.4 中国合金电感行业政策环境分析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合金电感行业产业链简介</w:t>
      </w:r>
      <w:r>
        <w:rPr>
          <w:rFonts w:hint="eastAsia"/>
        </w:rPr>
        <w:br/>
      </w:r>
      <w:r>
        <w:rPr>
          <w:rFonts w:hint="eastAsia"/>
        </w:rPr>
        <w:t>　　　　9.1.1 合金电感行业供应链分析</w:t>
      </w:r>
      <w:r>
        <w:rPr>
          <w:rFonts w:hint="eastAsia"/>
        </w:rPr>
        <w:br/>
      </w:r>
      <w:r>
        <w:rPr>
          <w:rFonts w:hint="eastAsia"/>
        </w:rPr>
        <w:t>　　　　9.1.2 合金电感主要原料及供应情况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合金电感行业采购模式</w:t>
      </w:r>
      <w:r>
        <w:rPr>
          <w:rFonts w:hint="eastAsia"/>
        </w:rPr>
        <w:br/>
      </w:r>
      <w:r>
        <w:rPr>
          <w:rFonts w:hint="eastAsia"/>
        </w:rPr>
        <w:t>　　9.3 合金电感行业生产模式</w:t>
      </w:r>
      <w:r>
        <w:rPr>
          <w:rFonts w:hint="eastAsia"/>
        </w:rPr>
        <w:br/>
      </w:r>
      <w:r>
        <w:rPr>
          <w:rFonts w:hint="eastAsia"/>
        </w:rPr>
        <w:t>　　9.4 合金电感行业销售模式及销售渠道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按产品类型细分，全球合金电感市场规模2021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按应用细分，全球合金电感市场规模（CAGR）2021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合金电感行业发展主要特点</w:t>
      </w:r>
      <w:r>
        <w:rPr>
          <w:rFonts w:hint="eastAsia"/>
        </w:rPr>
        <w:br/>
      </w:r>
      <w:r>
        <w:rPr>
          <w:rFonts w:hint="eastAsia"/>
        </w:rPr>
        <w:t>　　表 4： 合金电感行业发展有利因素分析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合金电感行业发展不利因素分析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进入合金电感行业壁垒</w:t>
      </w:r>
      <w:r>
        <w:rPr>
          <w:rFonts w:hint="eastAsia"/>
        </w:rPr>
        <w:br/>
      </w:r>
      <w:r>
        <w:rPr>
          <w:rFonts w:hint="eastAsia"/>
        </w:rPr>
        <w:t>　　表 7： 合金电感主要企业在国际市场占有率（按销量，2023-2026）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2025年合金电感主要企业在国际市场排名（按销量）&amp;（千个）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全球市场主要企业合金电感销量（2023-2026）&amp;（千个）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合金电感主要企业在国际市场占有率（按收入，2023-2026）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2025年合金电感主要企业在国际市场排名（按收入）&amp;（万元）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全球市场主要企业合金电感销售收入（2023-2026）&amp;（万元）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全球市场主要企业合金电感销售价格（2023-2026）&amp;（元/个）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合金电感主要企业在中国市场占有率（按销量，2023-2026）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2025年合金电感主要企业在中国市场排名（按销量）&amp;（千个）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中国市场主要企业合金电感销量（2023-2026）&amp;（千个）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合金电感主要企业在中国市场占有率（按收入，2023-2026）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2025年合金电感主要企业在中国市场排名（按收入）&amp;（万元）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中国市场主要企业合金电感销售收入（2023-2026）&amp;（万元）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全球主要厂商合金电感总部及产地分布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全球主要厂商成立时间及合金电感商业化日期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全球主要厂商合金电感产品类型及应用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2025年全球合金电感主要厂商市场地位（第一梯队、第二梯队和第三梯队）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全球合金电感市场投资、并购等现状分析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全球主要地区合金电感产量增速（CAGR）：（2021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全球主要地区合金电感产量（2021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全球主要地区合金电感产量（2021-2026）&amp;（千个）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全球主要地区合金电感产量（2027-2032）&amp;（千个）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全球主要地区合金电感产量市场份额（2021-2026）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全球主要地区合金电感产量市场份额（2027-2032）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中国市场合金电感产量、销量、进出口（2021-2026）&amp;（千个）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中国市场合金电感产量、销量、进出口预测（2027-2032）&amp;（千个）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全球主要地区合金电感销售收入增速：（2021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全球主要地区合金电感销售收入（2021-2026）&amp;（万元）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全球主要地区合金电感销售收入市场份额（2021-2026）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全球主要地区合金电感收入（2027-2032）&amp;（万元）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全球主要地区合金电感收入市场份额（2027-2032）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全球主要地区合金电感销量（千个）：2021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全球主要地区合金电感销量（2021-2026）&amp;（千个）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全球主要地区合金电感销量市场份额（2021-2026）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全球主要地区合金电感销量（2027-2032）&amp;（千个）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全球主要地区合金电感销量份额（2027-2032）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全球不同产品类型合金电感销量（2021-2026）&amp;（千个）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全球不同产品类型合金电感销量市场份额（2021-2026）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全球不同产品类型合金电感销量预测（2027-2032）&amp;（千个）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全球市场不同产品类型合金电感销量市场份额预测（2027-2032）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全球不同产品类型合金电感收入（2021-2026）&amp;（万元）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全球不同产品类型合金电感收入市场份额（2021-2026）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全球不同产品类型合金电感收入预测（2027-2032）&amp;（万元）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全球不同产品类型合金电感收入市场份额预测（2027-2032）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中国不同产品类型合金电感销量（2021-2026）&amp;（千个）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中国不同产品类型合金电感销量市场份额（2021-2026）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中国不同产品类型合金电感销量预测（2027-2032）&amp;（千个）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全球市场不同产品类型合金电感销量市场份额预测（2027-2032）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中国不同产品类型合金电感收入（2021-2026）&amp;（万元）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中国不同产品类型合金电感收入市场份额（2021-2026）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中国不同产品类型合金电感收入预测（2027-2032）&amp;（万元）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中国不同产品类型合金电感收入市场份额预测（2027-2032）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全球不同应用合金电感销量（2021-2026）&amp;（千个）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全球不同应用合金电感销量市场份额（2021-2026）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全球不同应用合金电感销量预测（2027-2032）&amp;（千个）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全球市场不同应用合金电感销量市场份额预测（2027-2032）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全球不同应用合金电感收入（2021-2026）&amp;（万元）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全球不同应用合金电感收入市场份额（2021-2026）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全球不同应用合金电感收入预测（2027-2032）&amp;（万元）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全球不同应用合金电感收入市场份额预测（2027-2032）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中国不同应用合金电感销量（2021-2026）&amp;（千个）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中国不同应用合金电感销量市场份额（2021-2026）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中国不同应用合金电感销量预测（2027-2032）&amp;（千个）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中国市场不同应用合金电感销量市场份额预测（2027-2032）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中国不同应用合金电感收入（2021-2026）&amp;（万元）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中国不同应用合金电感收入市场份额（2021-2026）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中国不同应用合金电感收入预测（2027-2032）&amp;（万元）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中国不同应用合金电感收入市场份额预测（2027-2032）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合金电感行业发展趋势</w:t>
      </w:r>
      <w:r>
        <w:rPr>
          <w:rFonts w:hint="eastAsia"/>
        </w:rPr>
        <w:br/>
      </w:r>
      <w:r>
        <w:rPr>
          <w:rFonts w:hint="eastAsia"/>
        </w:rPr>
        <w:t>　　表 136： 合金电感行业主要驱动因素</w:t>
      </w:r>
      <w:r>
        <w:rPr>
          <w:rFonts w:hint="eastAsia"/>
        </w:rPr>
        <w:br/>
      </w:r>
      <w:r>
        <w:rPr>
          <w:rFonts w:hint="eastAsia"/>
        </w:rPr>
        <w:t>　　表 137： 合金电感行业供应链分析</w:t>
      </w:r>
      <w:r>
        <w:rPr>
          <w:rFonts w:hint="eastAsia"/>
        </w:rPr>
        <w:br/>
      </w:r>
      <w:r>
        <w:rPr>
          <w:rFonts w:hint="eastAsia"/>
        </w:rPr>
        <w:t>　　表 138： 合金电感上游原料供应商</w:t>
      </w:r>
      <w:r>
        <w:rPr>
          <w:rFonts w:hint="eastAsia"/>
        </w:rPr>
        <w:br/>
      </w:r>
      <w:r>
        <w:rPr>
          <w:rFonts w:hint="eastAsia"/>
        </w:rPr>
        <w:t>　　表 139： 合金电感主要地区不同应用客户分析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合金电感典型经销商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合金电感产品图片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全球不同产品类型合金电感销售额2021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全球不同产品类型合金电感市场份额2025 &amp; 2032</w:t>
      </w:r>
      <w:r>
        <w:rPr>
          <w:rFonts w:hint="eastAsia"/>
        </w:rPr>
        <w:br/>
      </w:r>
      <w:r>
        <w:rPr>
          <w:rFonts w:hint="eastAsia"/>
        </w:rPr>
        <w:t>　　图 4： 车规合金电感产品图片</w:t>
      </w:r>
      <w:r>
        <w:rPr>
          <w:rFonts w:hint="eastAsia"/>
        </w:rPr>
        <w:br/>
      </w:r>
      <w:r>
        <w:rPr>
          <w:rFonts w:hint="eastAsia"/>
        </w:rPr>
        <w:t>　　图 5： 常规合金电感产品图片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全球不同应用合金电感市场份额2025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电力生产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航空领域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2025年全球前五大生产商合金电感市场份额</w:t>
      </w:r>
      <w:r>
        <w:rPr>
          <w:rFonts w:hint="eastAsia"/>
        </w:rPr>
        <w:br/>
      </w:r>
      <w:r>
        <w:rPr>
          <w:rFonts w:hint="eastAsia"/>
        </w:rPr>
        <w:t>　　图 15： 2025年全球合金电感第一梯队、第二梯队和第三梯队厂商及市场份额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全球合金电感产能、产量、产能利用率及发展趋势（2021-2032）&amp;（千个）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全球合金电感产量、需求量及发展趋势（2021-2032）&amp;（千个）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全球主要地区合金电感产量市场份额（2021-2032）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中国合金电感产能、产量、产能利用率及发展趋势（2021-2032）&amp;（千个）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中国合金电感产量、市场需求量及发展趋势（2021-2032）&amp;（千个）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全球合金电感市场销售额及增长率：（2021-2032）&amp;（万元）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全球市场合金电感市场规模：2021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全球市场合金电感销量及增长率（2021-2032）&amp;（千个）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全球市场合金电感价格趋势（2021-2032）&amp;（元/个）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全球主要地区合金电感销售收入（2021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全球主要地区合金电感销售收入市场份额（2021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北美市场合金电感销量及增长率（2021-2032）&amp;（千个）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北美市场合金电感收入及增长率（2021-2032）&amp;（万元）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欧洲市场合金电感销量及增长率（2021-2032）&amp;（千个）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欧洲市场合金电感收入及增长率（2021-2032）&amp;（万元）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中国市场合金电感销量及增长率（2021-2032）&amp;（千个）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中国市场合金电感收入及增长率（2021-2032）&amp;（万元）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日本市场合金电感销量及增长率（2021-2032）&amp;（千个）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日本市场合金电感收入及增长率（2021-2032）&amp;（万元）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东南亚市场合金电感销量及增长率（2021-2032）&amp;（千个）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东南亚市场合金电感收入及增长率（2021-2032）&amp;（万元）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印度市场合金电感销量及增长率（2021-2032）&amp;（千个）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印度市场合金电感收入及增长率（2021-2032）&amp;（万元）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南美市场合金电感销量及增长率（2021-2032）&amp;（千个）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南美市场合金电感收入及增长率（2021-2032）&amp;（万元）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中东市场合金电感销量及增长率（2021-2032）&amp;（千个）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中东市场合金电感收入及增长率（2021-2032）&amp;（万元）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全球不同产品类型合金电感价格走势（2021-2032）&amp;（元/个）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全球不同应用合金电感价格走势（2021-2032）&amp;（元/个）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合金电感中国企业SWOT分析</w:t>
      </w:r>
      <w:r>
        <w:rPr>
          <w:rFonts w:hint="eastAsia"/>
        </w:rPr>
        <w:br/>
      </w:r>
      <w:r>
        <w:rPr>
          <w:rFonts w:hint="eastAsia"/>
        </w:rPr>
        <w:t>　　图 46： 合金电感产业链</w:t>
      </w:r>
      <w:r>
        <w:rPr>
          <w:rFonts w:hint="eastAsia"/>
        </w:rPr>
        <w:br/>
      </w:r>
      <w:r>
        <w:rPr>
          <w:rFonts w:hint="eastAsia"/>
        </w:rPr>
        <w:t>　　图 47： 合金电感行业采购模式分析</w:t>
      </w:r>
      <w:r>
        <w:rPr>
          <w:rFonts w:hint="eastAsia"/>
        </w:rPr>
        <w:br/>
      </w:r>
      <w:r>
        <w:rPr>
          <w:rFonts w:hint="eastAsia"/>
        </w:rPr>
        <w:t>　　图 48： 合金电感行业生产模式</w:t>
      </w:r>
      <w:r>
        <w:rPr>
          <w:rFonts w:hint="eastAsia"/>
        </w:rPr>
        <w:br/>
      </w:r>
      <w:r>
        <w:rPr>
          <w:rFonts w:hint="eastAsia"/>
        </w:rPr>
        <w:t>　　图 49： 合金电感行业销售模式分析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5e453f1ed401a" w:history="1">
        <w:r>
          <w:rPr>
            <w:rStyle w:val="Hyperlink"/>
          </w:rPr>
          <w:t>2026-2032年全球与中国合金电感市场调研及行业前景预测报告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5e453f1ed401a" w:history="1">
        <w:r>
          <w:rPr>
            <w:rStyle w:val="Hyperlink"/>
          </w:rPr>
          <w:t>https://www.20087.com/1/60/HeJinDianGanShiChangXianZhuangHeQianJing.html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热点：一体成型电感、合金电感与绕线电感的区别、绕线电感、合金电感耦合等离子体光谱仪、共模电感、合金电感和纳米电感区别、电感材料主要有哪些、金属合金电感、合金粉电感配方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5769387c14f50" w:history="1">
      <w:r>
        <w:rPr>
          <w:rStyle w:val="Hyperlink"/>
        </w:rPr>
        <w:t>2026-2032年全球与中国合金电感市场调研及行业前景预测报告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HeJinDianGanShiChangXianZhuangHeQianJing.html" TargetMode="External" Id="R57c5e453f1ed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HeJinDianGanShiChangXianZhuangHeQianJing.html" TargetMode="External" Id="R5b05769387c1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2026-03-26T01:39:43Z</dcterms:created>
  <dcterms:modified xsi:type="dcterms:W3CDTF">2026-03-26T02:39:43Z</dcterms:modified>
  <dc:subject>2026-2032年全球与中国合金电感市场调研及行业前景预测报告</dc:subject>
  <dc:title>2026-2032年全球与中国合金电感市场调研及行业前景预测报告</dc:title>
  <cp:keywords>2026-2032年全球与中国合金电感市场调研及行业前景预测报告</cp:keywords>
  <dc:description>2026-2032年全球与中国合金电感市场调研及行业前景预测报告</dc:description>
</cp:coreProperties>
</file>