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961ac325c4fde" w:history="1">
              <w:r>
                <w:rPr>
                  <w:rStyle w:val="Hyperlink"/>
                </w:rPr>
                <w:t>2024-2030年中国贵金属前驱体行业调研与前景趋势预测报告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961ac325c4fde" w:history="1">
              <w:r>
                <w:rPr>
                  <w:rStyle w:val="Hyperlink"/>
                </w:rPr>
                <w:t>2024-2030年中国贵金属前驱体行业调研与前景趋势预测报告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961ac325c4fde" w:history="1">
                <w:r>
                  <w:rPr>
                    <w:rStyle w:val="Hyperlink"/>
                  </w:rPr>
                  <w:t>https://www.20087.com/1/30/GuiJinShuQianQuTiDeQianJingQuShi.html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前驱体是贵金属化学合成和纳米材料制备中的关键原料，广泛应用于催化剂、电子材料、生物医药和珠宝首饰等行业。近年来，随着纳米技术的发展和贵金属资源的稀缺性，贵金属前驱体的制备和应用技术得到了显著提升。科研人员开发了多种新型前驱体，如铂、钯、铑等贵金属的配合物，以提高催化剂的活性和选择性，减少贵金属的使用量。</w:t>
      </w:r>
      <w:r>
        <w:rPr>
          <w:rFonts w:hint="eastAsia"/>
        </w:rPr>
        <w:br/>
      </w:r>
      <w:r>
        <w:rPr>
          <w:rFonts w:hint="eastAsia"/>
        </w:rPr>
        <w:t>　　未来，贵金属前驱体的研究将更加侧重于可持续性和高附加值应用。通过绿色化学合成方法，如水热合成和电化学合成，将减少有害溶剂的使用，提高合成效率。同时，贵金属前驱体将被用于开发新型催化剂和功能性材料，如用于氢能源存储和转化的催化剂，以及用于生物医学领域的纳米探针和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961ac325c4fde" w:history="1">
        <w:r>
          <w:rPr>
            <w:rStyle w:val="Hyperlink"/>
          </w:rPr>
          <w:t>2024-2030年中国贵金属前驱体行业调研与前景趋势预测报告</w:t>
        </w:r>
      </w:hyperlink>
      <w:r>
        <w:rPr>
          <w:rFonts w:hint="eastAsia"/>
        </w:rPr>
        <w:t>》主要分析了贵金属前驱体行业的市场规模、贵金属前驱体市场供需状况、贵金属前驱体市场竞争状况和贵金属前驱体主要企业经营情况，同时对贵金属前驱体行业的未来发展做出科学的预测。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5961ac325c4fde" w:history="1">
        <w:r>
          <w:rPr>
            <w:rStyle w:val="Hyperlink"/>
          </w:rPr>
          <w:t>2024-2030年中国贵金属前驱体行业调研与前景趋势预测报告</w:t>
        </w:r>
      </w:hyperlink>
      <w:r>
        <w:rPr>
          <w:rFonts w:hint="eastAsia"/>
        </w:rPr>
        <w:t>》可以帮助投资者准确把握贵金属前驱体行业的市场现状，为投资者进行投资作出贵金属前驱体行业前景预判，挖掘贵金属前驱体行业投资价值，同时提出贵金属前驱体行业投资策略、营销策略等方面的建议。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贵金属前驱体行业界定</w:t>
      </w:r>
      <w:r>
        <w:rPr>
          <w:rFonts w:hint="eastAsia"/>
        </w:rPr>
        <w:br/>
      </w:r>
      <w:r>
        <w:rPr>
          <w:rFonts w:hint="eastAsia"/>
        </w:rPr>
        <w:t>　　第一节 贵金属前驱体行业定义</w:t>
      </w:r>
      <w:r>
        <w:rPr>
          <w:rFonts w:hint="eastAsia"/>
        </w:rPr>
        <w:br/>
      </w:r>
      <w:r>
        <w:rPr>
          <w:rFonts w:hint="eastAsia"/>
        </w:rPr>
        <w:t>　　第二节 贵金属前驱体行业特点分析</w:t>
      </w:r>
      <w:r>
        <w:rPr>
          <w:rFonts w:hint="eastAsia"/>
        </w:rPr>
        <w:br/>
      </w:r>
      <w:r>
        <w:rPr>
          <w:rFonts w:hint="eastAsia"/>
        </w:rPr>
        <w:t>　　第三节 贵金属前驱体产业链分析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2023-2024年世界贵金属前驱体行业市场运行形势分析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2023-2024年全球贵金属前驱体行业发展概况</w:t>
      </w:r>
      <w:r>
        <w:rPr>
          <w:rFonts w:hint="eastAsia"/>
        </w:rPr>
        <w:br/>
      </w:r>
      <w:r>
        <w:rPr>
          <w:rFonts w:hint="eastAsia"/>
        </w:rPr>
        <w:t>　　第二节 世界贵金属前驱体行业发展走势</w:t>
      </w:r>
      <w:r>
        <w:rPr>
          <w:rFonts w:hint="eastAsia"/>
        </w:rPr>
        <w:br/>
      </w:r>
      <w:r>
        <w:rPr>
          <w:rFonts w:hint="eastAsia"/>
        </w:rPr>
        <w:t>　　　　二、全球贵金属前驱体行业市场分布情况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三、全球贵金属前驱体行业发展趋势分析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全球贵金属前驱体行业重点国家和区域分析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中国贵金属前驱体行业发展环境分析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2023-2024年贵金属前驱体行业技术发展现状及趋势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当前我国贵金属前驱体技术发展现状</w:t>
      </w:r>
      <w:r>
        <w:rPr>
          <w:rFonts w:hint="eastAsia"/>
        </w:rPr>
        <w:br/>
      </w:r>
      <w:r>
        <w:rPr>
          <w:rFonts w:hint="eastAsia"/>
        </w:rPr>
        <w:t>　　第二节 中外贵金属前驱体技术差距及产生差距的主要原因分析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提高我国贵金属前驱体技术的对策</w:t>
      </w:r>
      <w:r>
        <w:rPr>
          <w:rFonts w:hint="eastAsia"/>
        </w:rPr>
        <w:br/>
      </w:r>
      <w:r>
        <w:rPr>
          <w:rFonts w:hint="eastAsia"/>
        </w:rPr>
        <w:t>　　第四节 我国贵金属前驱体研发、设计发展趋势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中国贵金属前驱体发展现状调研</w:t>
      </w:r>
      <w:r>
        <w:rPr>
          <w:rFonts w:hint="eastAsia"/>
        </w:rPr>
        <w:br/>
      </w:r>
      <w:r>
        <w:rPr>
          <w:rFonts w:hint="eastAsia"/>
        </w:rPr>
        <w:t>　　第一节 中国贵金属前驱体市场现状分析</w:t>
      </w:r>
      <w:r>
        <w:rPr>
          <w:rFonts w:hint="eastAsia"/>
        </w:rPr>
        <w:br/>
      </w:r>
      <w:r>
        <w:rPr>
          <w:rFonts w:hint="eastAsia"/>
        </w:rPr>
        <w:t>　　第二节 中国贵金属前驱体产量分析及预测</w:t>
      </w:r>
      <w:r>
        <w:rPr>
          <w:rFonts w:hint="eastAsia"/>
        </w:rPr>
        <w:br/>
      </w:r>
      <w:r>
        <w:rPr>
          <w:rFonts w:hint="eastAsia"/>
        </w:rPr>
        <w:t>　　　　一、贵金属前驱体总体产能规模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三、2019-2024年中国贵金属前驱体产量统计</w:t>
      </w:r>
      <w:r>
        <w:rPr>
          <w:rFonts w:hint="eastAsia"/>
        </w:rPr>
        <w:br/>
      </w:r>
      <w:r>
        <w:rPr>
          <w:rFonts w:hint="eastAsia"/>
        </w:rPr>
        <w:t>　　　　二、贵金属前驱体生产区域分布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三、2024-2030年中国贵金属前驱体产量预测分析</w:t>
      </w:r>
      <w:r>
        <w:rPr>
          <w:rFonts w:hint="eastAsia"/>
        </w:rPr>
        <w:br/>
      </w:r>
      <w:r>
        <w:rPr>
          <w:rFonts w:hint="eastAsia"/>
        </w:rPr>
        <w:t>　　第三节 中国贵金属前驱体市场需求分析及预测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一、中国贵金属前驱体市场需求特点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二、2019-2024年中国贵金属前驱体市场需求量统计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三、2024-2030年中国贵金属前驱体市场需求量预测分析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中国贵金属前驱体行业进出口情况分析预测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2019-2024年中国贵金属前驱体行业进出口情况分析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一、2019-2024年中国贵金属前驱体行业进口分析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二、2019-2024年中国贵金属前驱体行业出口分析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2024-2030年中国贵金属前驱体行业进出口情况预测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一、2024-2030年中国贵金属前驱体行业进口预测分析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二、2024-2030年中国贵金属前驱体行业出口预测分析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影响贵金属前驱体行业进出口变化的主要原因分析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2019-2024年中国贵金属前驱体行业重点地区调研分析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一、中国贵金属前驱体行业重点区域市场结构调研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二、**地区贵金属前驱体市场调研分析</w:t>
      </w:r>
      <w:r>
        <w:rPr>
          <w:rFonts w:hint="eastAsia"/>
        </w:rPr>
        <w:br/>
      </w:r>
      <w:r>
        <w:rPr>
          <w:rFonts w:hint="eastAsia"/>
        </w:rPr>
        <w:t>　　　　三、**地区贵金属前驱体市场调研分析</w:t>
      </w:r>
      <w:r>
        <w:rPr>
          <w:rFonts w:hint="eastAsia"/>
        </w:rPr>
        <w:br/>
      </w:r>
      <w:r>
        <w:rPr>
          <w:rFonts w:hint="eastAsia"/>
        </w:rPr>
        <w:t>　　　　四、**地区贵金属前驱体市场调研分析</w:t>
      </w:r>
      <w:r>
        <w:rPr>
          <w:rFonts w:hint="eastAsia"/>
        </w:rPr>
        <w:br/>
      </w:r>
      <w:r>
        <w:rPr>
          <w:rFonts w:hint="eastAsia"/>
        </w:rPr>
        <w:t>　　　　五、**地区贵金属前驱体市场调研分析</w:t>
      </w:r>
      <w:r>
        <w:rPr>
          <w:rFonts w:hint="eastAsia"/>
        </w:rPr>
        <w:br/>
      </w:r>
      <w:r>
        <w:rPr>
          <w:rFonts w:hint="eastAsia"/>
        </w:rPr>
        <w:t>　　　　六、**地区贵金属前驱体市场调研分析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贵金属前驱体行业竞争格局分析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贵金属前驱体行业集中度分析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一、贵金属前驱体市场集中度分析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二、贵金属前驱体企业集中度分析</w:t>
      </w:r>
      <w:r>
        <w:rPr>
          <w:rFonts w:hint="eastAsia"/>
        </w:rPr>
        <w:br/>
      </w:r>
      <w:r>
        <w:rPr>
          <w:rFonts w:hint="eastAsia"/>
        </w:rPr>
        <w:t>　　　　三、贵金属前驱体区域集中度分析</w:t>
      </w:r>
      <w:r>
        <w:rPr>
          <w:rFonts w:hint="eastAsia"/>
        </w:rPr>
        <w:br/>
      </w:r>
      <w:r>
        <w:rPr>
          <w:rFonts w:hint="eastAsia"/>
        </w:rPr>
        <w:t>　　第二节 贵金属前驱体行业主要企业竞争力分析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贵金属前驱体行业竞争格局分析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一、2023-2024年贵金属前驱体行业竞争分析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二、2023-2024年中外贵金属前驱体产品竞争分析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三、2023-2024年我国贵金属前驱体市场竞争分析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四、2023-2024年国内主要贵金属前驱体企业动向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贵金属前驱体行业细分产品市场调研分析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贵金属前驱体行业上、下游市场分析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贵金属前驱体行业上游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贵金属前驱体行业下游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贵金属前驱体行业重点企业发展调研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贵金属前驱体重点企业（一）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贵金属前驱体重点企业（二）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贵金属前驱体重点企业（三）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贵金属前驱体重点企业（四）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贵金属前驱体重点企业（五）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贵金属前驱体重点企业（六）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2024年贵金属前驱体企业管理策略建议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提高贵金属前驱体企业竞争力的策略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一、提高中国贵金属前驱体企业核心竞争力的对策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二、贵金属前驱体企业提升竞争力的主要方向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三、影响贵金属前驱体企业核心竞争力的因素及提升途径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四、提高贵金属前驱体企业竞争力的策略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对我国贵金属前驱体品牌的战略思考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一、贵金属前驱体实施品牌战略的意义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二、贵金属前驱体企业品牌的现状分析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三、我国贵金属前驱体企业的品牌战略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四、贵金属前驱体品牌战略管理的策略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2024-2030年中国贵金属前驱体行业前景与风险预测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2024年中国贵金属前驱体市场前景分析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2024-2030年中国贵金属前驱体发展趋势预测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2024-2030年中国贵金属前驱体行业投资特性分析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一、2024-2030年中国贵金属前驱体行业进入壁垒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二、2024-2030年中国贵金属前驱体行业盈利模式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三、2024-2030年中国贵金属前驱体行业盈利因素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2024-2030年中国贵金属前驱体行业投资机会分析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一、2024-2030年中国贵金属前驱体细分市场投资机会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二、2024-2030年中国贵金属前驱体行业区域市场投资潜力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2024-2030年中国贵金属前驱体行业投资风险分析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一、2024-2030年中国贵金属前驱体行业市场竞争风险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二、2024-2030年中国贵金属前驱体行业技术风险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三、2024-2030年中国贵金属前驱体行业政策风险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四、2024-2030年中国贵金属前驱体行业进入退出风险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贵金属前驱体行业研究结论</w:t>
      </w:r>
      <w:r>
        <w:rPr>
          <w:rFonts w:hint="eastAsia"/>
        </w:rPr>
        <w:br/>
      </w:r>
      <w:r>
        <w:rPr>
          <w:rFonts w:hint="eastAsia"/>
        </w:rPr>
        <w:t>　　第二节 贵金属前驱体行业投资价值评估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[^中^智^林^]贵金属前驱体行业投资建议</w:t>
      </w:r>
      <w:r>
        <w:rPr>
          <w:rFonts w:hint="eastAsia"/>
        </w:rPr>
        <w:br/>
      </w:r>
      <w:r>
        <w:rPr>
          <w:rFonts w:hint="eastAsia"/>
        </w:rPr>
        <w:t>　　　　一、贵金属前驱体行业投资策略建议</w:t>
      </w:r>
      <w:r>
        <w:rPr>
          <w:rFonts w:hint="eastAsia"/>
        </w:rPr>
        <w:br/>
      </w:r>
      <w:r>
        <w:rPr>
          <w:rFonts w:hint="eastAsia"/>
        </w:rPr>
        <w:t>　　　　二、贵金属前驱体行业投资方向建议</w:t>
      </w:r>
      <w:r>
        <w:rPr>
          <w:rFonts w:hint="eastAsia"/>
        </w:rPr>
        <w:br/>
      </w:r>
      <w:r>
        <w:rPr>
          <w:rFonts w:hint="eastAsia"/>
        </w:rPr>
        <w:t>　　　　三、贵金属前驱体行业投资方式建议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贵金属前驱体行业历程</w:t>
      </w:r>
      <w:r>
        <w:rPr>
          <w:rFonts w:hint="eastAsia"/>
        </w:rPr>
        <w:br/>
      </w:r>
      <w:r>
        <w:rPr>
          <w:rFonts w:hint="eastAsia"/>
        </w:rPr>
        <w:t>　　图表 贵金属前驱体行业生命周期</w:t>
      </w:r>
      <w:r>
        <w:rPr>
          <w:rFonts w:hint="eastAsia"/>
        </w:rPr>
        <w:br/>
      </w:r>
      <w:r>
        <w:rPr>
          <w:rFonts w:hint="eastAsia"/>
        </w:rPr>
        <w:t>　　图表 贵金属前驱体行业产业链分析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2019-2024年贵金属前驱体行业市场容量分析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2024年中国贵金属前驱体行业需求领域分布格局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2019-2024年中国贵金属前驱体出口金额分析</w:t>
      </w:r>
      <w:r>
        <w:rPr>
          <w:rFonts w:hint="eastAsia"/>
        </w:rPr>
        <w:br/>
      </w:r>
      <w:r>
        <w:rPr>
          <w:rFonts w:hint="eastAsia"/>
        </w:rPr>
        <w:t>　　图表 2024年中国贵金属前驱体进口国家及地区分析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2024年中国贵金属前驱体出口国家及地区分析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**地区贵金属前驱体行业市场需求情况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**地区贵金属前驱体行业市场需求情况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**地区贵金属前驱体行业市场需求情况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**地区贵金属前驱体行业市场需求情况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贵金属前驱体重点企业（一）基本信息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贵金属前驱体重点企业（一）经营情况分析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贵金属前驱体重点企业（一）主要经济指标情况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贵金属前驱体重点企业（一）盈利能力情况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贵金属前驱体重点企业（一）偿债能力情况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贵金属前驱体重点企业（一）运营能力情况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贵金属前驱体重点企业（一）成长能力情况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贵金属前驱体重点企业（二）基本信息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贵金属前驱体重点企业（二）经营情况分析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贵金属前驱体重点企业（二）主要经济指标情况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贵金属前驱体重点企业（二）盈利能力情况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贵金属前驱体重点企业（二）偿债能力情况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贵金属前驱体重点企业（二）运营能力情况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贵金属前驱体重点企业（二）成长能力情况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贵金属前驱体企业信息</w:t>
      </w:r>
      <w:r>
        <w:rPr>
          <w:rFonts w:hint="eastAsia"/>
        </w:rPr>
        <w:br/>
      </w:r>
      <w:r>
        <w:rPr>
          <w:rFonts w:hint="eastAsia"/>
        </w:rPr>
        <w:t>　　图表 贵金属前驱体企业经营情况分析</w:t>
      </w:r>
      <w:r>
        <w:rPr>
          <w:rFonts w:hint="eastAsia"/>
        </w:rPr>
        <w:br/>
      </w:r>
      <w:r>
        <w:rPr>
          <w:rFonts w:hint="eastAsia"/>
        </w:rPr>
        <w:t>　　图表 贵金属前驱体重点企业（三）主要经济指标情况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贵金属前驱体重点企业（三）盈利能力情况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贵金属前驱体重点企业（三）偿债能力情况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贵金属前驱体重点企业（三）运营能力情况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贵金属前驱体重点企业（三）成长能力情况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2024-2030年中国贵金属前驱体行业产能预测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2024-2030年中国贵金属前驱体行业产量预测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2024-2030年中国贵金属前驱体市场需求量预测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2024-2030年中国贵金属前驱体行业供需平衡预测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2024-2030年中国贵金属前驱体行业市场容量预测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2024-2030年中国贵金属前驱体行业市场规模预测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2024-2030年中国贵金属前驱体市场前景分析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2024-2030年中国贵金属前驱体发展趋势预测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961ac325c4fde" w:history="1">
        <w:r>
          <w:rPr>
            <w:rStyle w:val="Hyperlink"/>
          </w:rPr>
          <w:t>2024-2030年中国贵金属前驱体行业调研与前景趋势预测报告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961ac325c4fde" w:history="1">
        <w:r>
          <w:rPr>
            <w:rStyle w:val="Hyperlink"/>
          </w:rPr>
          <w:t>https://www.20087.com/1/30/GuiJinShuQianQuTiDeQianJingQuShi.html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f8b8ee18f4a54" w:history="1">
      <w:r>
        <w:rPr>
          <w:rStyle w:val="Hyperlink"/>
        </w:rPr>
        <w:t>2024-2030年中国贵金属前驱体行业调研与前景趋势预测报告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uiJinShuQianQuTiDeQianJingQuShi.html" TargetMode="External" Id="Rec5961ac325c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uiJinShuQianQuTiDeQianJingQuShi.html" TargetMode="External" Id="R432f8b8ee18f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2024-01-19T00:49:00Z</dcterms:created>
  <dcterms:modified xsi:type="dcterms:W3CDTF">2024-01-19T01:49:00Z</dcterms:modified>
  <dc:subject>2024-2030年中国贵金属前驱体行业调研与前景趋势预测报告</dc:subject>
  <dc:title>2024-2030年中国贵金属前驱体行业调研与前景趋势预测报告</dc:title>
  <cp:keywords>2024-2030年中国贵金属前驱体行业调研与前景趋势预测报告</cp:keywords>
  <dc:description>2024-2030年中国贵金属前驱体行业调研与前景趋势预测报告</dc:description>
</cp:coreProperties>
</file>