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1f3f8a8fb4c21" w:history="1">
              <w:r>
                <w:rPr>
                  <w:rStyle w:val="Hyperlink"/>
                </w:rPr>
                <w:t>2023-2029年中国照明器材行业现状全面调研与发展趋势报告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1f3f8a8fb4c21" w:history="1">
              <w:r>
                <w:rPr>
                  <w:rStyle w:val="Hyperlink"/>
                </w:rPr>
                <w:t>2023-2029年中国照明器材行业现状全面调研与发展趋势报告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1f3f8a8fb4c21" w:history="1">
                <w:r>
                  <w:rPr>
                    <w:rStyle w:val="Hyperlink"/>
                  </w:rPr>
                  <w:t>https://www.20087.com/2/20/ZhaoMingQiCaiWeiLaiFaZhanQuShi.html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一种广泛应用的电器产品，近年来随着LED技术的发展和市场需求的变化，其性能和应用领域都有了显著提升。目前，照明器材不仅在亮度和能效方面有所改进，还通过采用更先进的光学设计和智能控制技术，提高了产品的综合性能。此外，随着对环保和可持续发展的重视，照明器材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器材的发展将更加注重智能化和节能环保。一方面，随着物联网技术的应用，照明器材将具备更强的数据处理和自我调整能力，实现更精准的照明控制和远程监控。另一方面，随着新材料和新技术的发展，照明器材将更加注重提高能效和降低能耗，提高资源利用效率。此外，随着对环保和可持续发展的重视，照明器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1f3f8a8fb4c21" w:history="1">
        <w:r>
          <w:rPr>
            <w:rStyle w:val="Hyperlink"/>
          </w:rPr>
          <w:t>2023-2029年中国照明器材行业现状全面调研与发展趋势报告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照明器材行业的市场规模、需求变化、价格波动以及产业链构成。照明器材报告深入剖析了当前市场现状，科学预测了未来照明器材市场前景与发展趋势，特别关注了照明器材细分市场的机会与挑战。同时，对照明器材重点企业的竞争地位、品牌影响力和市场集中度进行了全面评估。照明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一、2018-2023年韩国照明器材产业发展现状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二、2018-2023年中国照明器材行业发展状况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新冠疫情对照明器材产业发展影响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二、新冠疫情对照明器材照明产业影响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一、新冠疫情对中国照明器材市场影响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二、2023年照明器材市场消费现状分析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三、2023年照明器材照明市场商机分析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四、2023年照明器材路灯市场机遇分析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一、2023年照明器材产量分析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三、2023年照明器材出口企业份额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四、2023年照明器材出口价格情况</w:t>
      </w:r>
      <w:r>
        <w:rPr>
          <w:rFonts w:hint="eastAsia"/>
        </w:rPr>
        <w:br/>
      </w:r>
      <w:r>
        <w:rPr>
          <w:rFonts w:hint="eastAsia"/>
        </w:rPr>
        <w:t>　　第二节 2023年中国照明器材市场对外贸易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一、2023年照明器材出口总量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二、2023年照明器材出口价格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三、2023年照明器材出口集中度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四、2023年照明器材出口企业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一、2023-2029年我国照明器材出口总量预测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二、2023-2029年我国照明器材出口金额预测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三、2023-2029年我国照明器材出口价格预测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二、2018-2023年全国欧式灯市场调研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五、2023年家居照明行业发展预测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三、2018-2023年商业照明市场调研</w:t>
      </w:r>
      <w:r>
        <w:rPr>
          <w:rFonts w:hint="eastAsia"/>
        </w:rPr>
        <w:br/>
      </w:r>
      <w:r>
        <w:rPr>
          <w:rFonts w:hint="eastAsia"/>
        </w:rPr>
        <w:t>　　　　四、2023年商业照明的发展趋势</w:t>
      </w:r>
      <w:r>
        <w:rPr>
          <w:rFonts w:hint="eastAsia"/>
        </w:rPr>
        <w:br/>
      </w:r>
      <w:r>
        <w:rPr>
          <w:rFonts w:hint="eastAsia"/>
        </w:rPr>
        <w:t>　　　　五、2023年商业照明市场规模预测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照明器材细分市场调研</w:t>
      </w:r>
      <w:r>
        <w:rPr>
          <w:rFonts w:hint="eastAsia"/>
        </w:rPr>
        <w:br/>
      </w:r>
      <w:r>
        <w:rPr>
          <w:rFonts w:hint="eastAsia"/>
        </w:rPr>
        <w:t>　　第一节 电光源工业市场调研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车辆专用照明市场调研</w:t>
      </w:r>
      <w:r>
        <w:rPr>
          <w:rFonts w:hint="eastAsia"/>
        </w:rPr>
        <w:br/>
      </w:r>
      <w:r>
        <w:rPr>
          <w:rFonts w:hint="eastAsia"/>
        </w:rPr>
        <w:t>　　　　一、2023年LED车灯趋势预测</w:t>
      </w:r>
      <w:r>
        <w:rPr>
          <w:rFonts w:hint="eastAsia"/>
        </w:rPr>
        <w:br/>
      </w:r>
      <w:r>
        <w:rPr>
          <w:rFonts w:hint="eastAsia"/>
        </w:rPr>
        <w:t>　　　　二、中国氙气灯改装市场调研</w:t>
      </w:r>
      <w:r>
        <w:rPr>
          <w:rFonts w:hint="eastAsia"/>
        </w:rPr>
        <w:br/>
      </w:r>
      <w:r>
        <w:rPr>
          <w:rFonts w:hint="eastAsia"/>
        </w:rPr>
        <w:t>　　　　三、2023年车用LED光源产值预测</w:t>
      </w:r>
      <w:r>
        <w:rPr>
          <w:rFonts w:hint="eastAsia"/>
        </w:rPr>
        <w:br/>
      </w:r>
      <w:r>
        <w:rPr>
          <w:rFonts w:hint="eastAsia"/>
        </w:rPr>
        <w:t>　　　　四、2023年汽车LED行业现状分析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灯具灯饰市场调研</w:t>
      </w:r>
      <w:r>
        <w:rPr>
          <w:rFonts w:hint="eastAsia"/>
        </w:rPr>
        <w:br/>
      </w:r>
      <w:r>
        <w:rPr>
          <w:rFonts w:hint="eastAsia"/>
        </w:rPr>
        <w:t>　　　　一、2018-2023年全国灯具灯饰批发市场运营状况分析</w:t>
      </w:r>
      <w:r>
        <w:rPr>
          <w:rFonts w:hint="eastAsia"/>
        </w:rPr>
        <w:br/>
      </w:r>
      <w:r>
        <w:rPr>
          <w:rFonts w:hint="eastAsia"/>
        </w:rPr>
        <w:t>　　　　二、2018-2023年灯饰市场现状分析</w:t>
      </w:r>
      <w:r>
        <w:rPr>
          <w:rFonts w:hint="eastAsia"/>
        </w:rPr>
        <w:br/>
      </w:r>
      <w:r>
        <w:rPr>
          <w:rFonts w:hint="eastAsia"/>
        </w:rPr>
        <w:t>　　　　三、北京奥运会场馆灯具供应商专利分析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四、2023年灯饰照明产品发展趋势</w:t>
      </w:r>
      <w:r>
        <w:rPr>
          <w:rFonts w:hint="eastAsia"/>
        </w:rPr>
        <w:br/>
      </w:r>
      <w:r>
        <w:rPr>
          <w:rFonts w:hint="eastAsia"/>
        </w:rPr>
        <w:t>　　　　五、实施灯具新国标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电工电料市场调研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二、2018-2023年电工电料企业品牌推广分析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三、2023年电工电料行业发展趋势</w:t>
      </w:r>
      <w:r>
        <w:rPr>
          <w:rFonts w:hint="eastAsia"/>
        </w:rPr>
        <w:br/>
      </w:r>
      <w:r>
        <w:rPr>
          <w:rFonts w:hint="eastAsia"/>
        </w:rPr>
        <w:t>　　　　四、2023年电工与照明产品发展方向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二、电子镇流器的发展情况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二、2018-2023年中国台湾照明器材企业竞争状况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2018-2023年我国照明器材竞争分析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三、2018-2023年我国照明器材市场集中度分析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五、2023年国内照明器材拟在建项目分析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三、2023-2029年我国照明器材市场竞争趋势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照明器材研发趋势分析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照明器材市场发展趋势分析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二、2023-2029年照明器材技术发展新趋势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三、2023-2029年照明器材显示技术发展趋势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2023-2029年中国照明器材市场趋势分析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二、2023-2029年照明器材发展趋势分析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五、2023-2029年照明器材技术革新趋势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2023-2029年国际照明器材市场预测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三、2023-2029年全球照明器材市场价格预测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2023-2029年国内照明器材市场预测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二、2023-2029年国内照明器材行业产量预测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四、2023-2029年国内照明器材市场价格预测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五、2023-2029年国内照明器材行业集中度预测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四、2023-2029年照明器材行业技术风险及控制策略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二、2023年照明器材行业投资规划建议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2018-2023年全球照明器材市场销量及增长情况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2018-2023年中国照明器材市场产品结构情况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1f3f8a8fb4c21" w:history="1">
        <w:r>
          <w:rPr>
            <w:rStyle w:val="Hyperlink"/>
          </w:rPr>
          <w:t>2023-2029年中国照明器材行业现状全面调研与发展趋势报告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1f3f8a8fb4c21" w:history="1">
        <w:r>
          <w:rPr>
            <w:rStyle w:val="Hyperlink"/>
          </w:rPr>
          <w:t>https://www.20087.com/2/20/ZhaoMingQiCaiWeiLaiFaZhanQuShi.html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918ef38a4c33" w:history="1">
      <w:r>
        <w:rPr>
          <w:rStyle w:val="Hyperlink"/>
        </w:rPr>
        <w:t>2023-2029年中国照明器材行业现状全面调研与发展趋势报告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aoMingQiCaiWeiLaiFaZhanQuShi.html" TargetMode="External" Id="R8d81f3f8a8fb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aoMingQiCaiWeiLaiFaZhanQuShi.html" TargetMode="External" Id="R3f04918ef38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2023-05-03T08:51:00Z</dcterms:created>
  <dcterms:modified xsi:type="dcterms:W3CDTF">2023-05-03T09:51:00Z</dcterms:modified>
  <dc:subject>2023-2029年中国照明器材行业现状全面调研与发展趋势报告</dc:subject>
  <dc:title>2023-2029年中国照明器材行业现状全面调研与发展趋势报告</dc:title>
  <cp:keywords>2023-2029年中国照明器材行业现状全面调研与发展趋势报告</cp:keywords>
  <dc:description>2023-2029年中国照明器材行业现状全面调研与发展趋势报告</dc:description>
</cp:coreProperties>
</file>