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9d3bea2d24709" w:history="1">
              <w:r>
                <w:rPr>
                  <w:rStyle w:val="Hyperlink"/>
                </w:rPr>
                <w:t>中国定位轮行业市场调研与发展前景预测报告（2026-2032年）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9d3bea2d24709" w:history="1">
              <w:r>
                <w:rPr>
                  <w:rStyle w:val="Hyperlink"/>
                </w:rPr>
                <w:t>中国定位轮行业市场调研与发展前景预测报告（2026-2032年）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9d3bea2d24709" w:history="1">
                <w:r>
                  <w:rPr>
                    <w:rStyle w:val="Hyperlink"/>
                  </w:rPr>
                  <w:t>https://www.20087.com/2/30/DingWeiLunShiChangQianJing.html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轮是用于传送带、自动化导引车（AGV）、门窗滑轨及工业装配线中的导向与限位部件，通常由聚氨酯、尼龙或金属包胶制成，核心功能在于确保运动轨迹精度与减少侧向偏移。当前定位轮设计注重耐磨性、低噪音运行及轴承密封性能，高端产品采用双列角接触轴承与自润滑轴套以应对高频往复运动。在智能制造产线中，定位轮需配合高节拍节拍作业，对尺寸稳定性与抗冲击性提出严苛要求。然而，通用型定位轮在重载或粉尘环境中易出现轮面磨损、轴承锈蚀或轴向松动问题；同时，非标应用场景常需定制开发，延长交付周期并增加成本。</w:t>
      </w:r>
      <w:r>
        <w:rPr>
          <w:rFonts w:hint="eastAsia"/>
        </w:rPr>
        <w:br/>
      </w:r>
      <w:r>
        <w:rPr>
          <w:rFonts w:hint="eastAsia"/>
        </w:rPr>
        <w:t>　　未来，定位轮将朝着智能感知、自适应调节与绿色材料方向演进。集成微型位移传感器的定位轮可实时反馈轨道对中状态，预警导轨变形或安装偏差；而磁流变弹性体轮面可在电流控制下动态调整硬度，适配不同负载需求。在可持续性方面，生物基聚氨酯与再生工程塑料的应用将降低碳足迹。结构上，模块化快换设计支持用户现场更换轮芯而不拆卸支架，提升运维效率。长远看，定位轮将从机械导向件转型为运动控制系统中的状态感知节点，支撑预测性维护与柔性产线自主校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9d3bea2d24709" w:history="1">
        <w:r>
          <w:rPr>
            <w:rStyle w:val="Hyperlink"/>
          </w:rPr>
          <w:t>中国定位轮行业市场调研与发展前景预测报告（2026-2032年）</w:t>
        </w:r>
      </w:hyperlink>
      <w:r>
        <w:rPr>
          <w:rFonts w:hint="eastAsia"/>
        </w:rPr>
        <w:t>》依托国家统计局、发改委及定位轮行业协会的数据，全面分析了定位轮行业的产业链、市场规模、需求、价格和现状。定位轮报告深入探讨了行业的竞争格局、集中度和品牌影响力，并对定位轮未来市场前景和发展趋势进行了科学预测。同时，对定位轮重点企业的经营状况和发展战略进行了详细介绍，为投资者、企业决策者和银行信贷部门提供了宝贵的市场情报和决策支持，帮助各方把握定位轮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定位轮行业概述</w:t>
      </w:r>
      <w:r>
        <w:rPr>
          <w:rFonts w:hint="eastAsia"/>
        </w:rPr>
        <w:br/>
      </w:r>
      <w:r>
        <w:rPr>
          <w:rFonts w:hint="eastAsia"/>
        </w:rPr>
        <w:t>　　第一节 定位轮定义与分类</w:t>
      </w:r>
      <w:r>
        <w:rPr>
          <w:rFonts w:hint="eastAsia"/>
        </w:rPr>
        <w:br/>
      </w:r>
      <w:r>
        <w:rPr>
          <w:rFonts w:hint="eastAsia"/>
        </w:rPr>
        <w:t>　　第二节 定位轮应用领域</w:t>
      </w:r>
      <w:r>
        <w:rPr>
          <w:rFonts w:hint="eastAsia"/>
        </w:rPr>
        <w:br/>
      </w:r>
      <w:r>
        <w:rPr>
          <w:rFonts w:hint="eastAsia"/>
        </w:rPr>
        <w:t>　　第三节 定位轮行业经济指标分析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定位轮产业链及经营模式分析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三、定位轮销售模式及销售渠道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全球定位轮市场发展综述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2020-2025年全球定位轮市场规模与趋势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主要国家与地区定位轮市场分析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2026-2032年全球定位轮行业发展趋势与前景预测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中国定位轮行业市场分析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2025-2026年定位轮产能与投资动态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一、国内定位轮产能及利用情况</w:t>
      </w:r>
      <w:r>
        <w:rPr>
          <w:rFonts w:hint="eastAsia"/>
        </w:rPr>
        <w:br/>
      </w:r>
      <w:r>
        <w:rPr>
          <w:rFonts w:hint="eastAsia"/>
        </w:rPr>
        <w:t>　　　　二、定位轮产能扩张与投资动态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2026-2032年定位轮行业产量统计与趋势预测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一、2020-2025年定位轮行业产量数据统计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1、2020-2025年定位轮产量及增长趋势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2、2020-2025年定位轮细分产品产量及份额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二、影响定位轮产量的关键因素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三、2026-2032年定位轮产量预测</w:t>
      </w:r>
      <w:r>
        <w:rPr>
          <w:rFonts w:hint="eastAsia"/>
        </w:rPr>
        <w:br/>
      </w:r>
      <w:r>
        <w:rPr>
          <w:rFonts w:hint="eastAsia"/>
        </w:rPr>
        <w:t>　　第三节 2026-2032年定位轮市场需求与销售分析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一、2025-2026年定位轮行业需求现状</w:t>
      </w:r>
      <w:r>
        <w:rPr>
          <w:rFonts w:hint="eastAsia"/>
        </w:rPr>
        <w:br/>
      </w:r>
      <w:r>
        <w:rPr>
          <w:rFonts w:hint="eastAsia"/>
        </w:rPr>
        <w:t>　　　　二、定位轮客户群体与需求特点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三、2020-2025年定位轮行业销售规模分析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四、2026-2032年定位轮市场增长潜力与规模预测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中国定位轮细分市场与下游应用领域分析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定位轮细分市场分析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一、2025-2026年定位轮主要细分产品市场现状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定位轮下游应用与客户群体分析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一、2025-2026年定位轮各应用领域市场现状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2025-2026年定位轮行业技术发展现状及趋势分析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国内外定位轮行业技术差异与原因</w:t>
      </w:r>
      <w:r>
        <w:rPr>
          <w:rFonts w:hint="eastAsia"/>
        </w:rPr>
        <w:br/>
      </w:r>
      <w:r>
        <w:rPr>
          <w:rFonts w:hint="eastAsia"/>
        </w:rPr>
        <w:t>　　第三节 定位轮行业技术发展方向、趋势预测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一、2020-2025年定位轮市场价格走势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定位轮定价策略与方法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2026-2032年定位轮价格竞争态势与趋势预测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中国定位轮行业重点区域市场研究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2025-2026年重点区域定位轮市场发展概况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2020-2025年中国定位轮行业进出口情况分析</w:t>
      </w:r>
      <w:r>
        <w:rPr>
          <w:rFonts w:hint="eastAsia"/>
        </w:rPr>
        <w:br/>
      </w:r>
      <w:r>
        <w:rPr>
          <w:rFonts w:hint="eastAsia"/>
        </w:rPr>
        <w:t>　　第一节 定位轮行业进口情况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一、2020-2025年定位轮进口规模及增长情况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定位轮行业出口情况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一、2020-2025年定位轮出口规模及增长情况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2020-2025年中国定位轮行业总体发展与财务状况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2020-2025年中国定位轮行业规模情况</w:t>
      </w:r>
      <w:r>
        <w:rPr>
          <w:rFonts w:hint="eastAsia"/>
        </w:rPr>
        <w:br/>
      </w:r>
      <w:r>
        <w:rPr>
          <w:rFonts w:hint="eastAsia"/>
        </w:rPr>
        <w:t>　　　　一、定位轮行业企业数量规模</w:t>
      </w:r>
      <w:r>
        <w:rPr>
          <w:rFonts w:hint="eastAsia"/>
        </w:rPr>
        <w:br/>
      </w:r>
      <w:r>
        <w:rPr>
          <w:rFonts w:hint="eastAsia"/>
        </w:rPr>
        <w:t>　　　　二、定位轮行业从业人员规模</w:t>
      </w:r>
      <w:r>
        <w:rPr>
          <w:rFonts w:hint="eastAsia"/>
        </w:rPr>
        <w:br/>
      </w:r>
      <w:r>
        <w:rPr>
          <w:rFonts w:hint="eastAsia"/>
        </w:rPr>
        <w:t>　　　　三、定位轮行业市场敏感性分析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2020-2025年中国定位轮行业财务能力分析</w:t>
      </w:r>
      <w:r>
        <w:rPr>
          <w:rFonts w:hint="eastAsia"/>
        </w:rPr>
        <w:br/>
      </w:r>
      <w:r>
        <w:rPr>
          <w:rFonts w:hint="eastAsia"/>
        </w:rPr>
        <w:t>　　　　一、定位轮行业盈利能力</w:t>
      </w:r>
      <w:r>
        <w:rPr>
          <w:rFonts w:hint="eastAsia"/>
        </w:rPr>
        <w:br/>
      </w:r>
      <w:r>
        <w:rPr>
          <w:rFonts w:hint="eastAsia"/>
        </w:rPr>
        <w:t>　　　　二、定位轮行业偿债能力</w:t>
      </w:r>
      <w:r>
        <w:rPr>
          <w:rFonts w:hint="eastAsia"/>
        </w:rPr>
        <w:br/>
      </w:r>
      <w:r>
        <w:rPr>
          <w:rFonts w:hint="eastAsia"/>
        </w:rPr>
        <w:t>　　　　三、定位轮行业营运能力</w:t>
      </w:r>
      <w:r>
        <w:rPr>
          <w:rFonts w:hint="eastAsia"/>
        </w:rPr>
        <w:br/>
      </w:r>
      <w:r>
        <w:rPr>
          <w:rFonts w:hint="eastAsia"/>
        </w:rPr>
        <w:t>　　　　四、定位轮行业发展能力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定位轮行业重点企业调研分析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中国定位轮行业竞争格局分析</w:t>
      </w:r>
      <w:r>
        <w:rPr>
          <w:rFonts w:hint="eastAsia"/>
        </w:rPr>
        <w:br/>
      </w:r>
      <w:r>
        <w:rPr>
          <w:rFonts w:hint="eastAsia"/>
        </w:rPr>
        <w:t>　　第一节 定位轮行业竞争格局总览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2025-2026年定位轮行业竞争力分析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2020-2025年定位轮行业企业并购活动分析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2025-2026年定位轮行业会展与招投标活动分析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一、定位轮行业会展活动及其市场影响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2026年中国定位轮企业发展企业发展策略与建议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定位轮销售模式与渠道策略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定位轮品牌与市场推广策略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定位轮研发投入与技术创新能力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定位轮合作联盟与资源整合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中国定位轮行业风险与对策</w:t>
      </w:r>
      <w:r>
        <w:rPr>
          <w:rFonts w:hint="eastAsia"/>
        </w:rPr>
        <w:br/>
      </w:r>
      <w:r>
        <w:rPr>
          <w:rFonts w:hint="eastAsia"/>
        </w:rPr>
        <w:t>　　第一节 定位轮行业SWOT分析</w:t>
      </w:r>
      <w:r>
        <w:rPr>
          <w:rFonts w:hint="eastAsia"/>
        </w:rPr>
        <w:br/>
      </w:r>
      <w:r>
        <w:rPr>
          <w:rFonts w:hint="eastAsia"/>
        </w:rPr>
        <w:t>　　　　一、定位轮行业优势</w:t>
      </w:r>
      <w:r>
        <w:rPr>
          <w:rFonts w:hint="eastAsia"/>
        </w:rPr>
        <w:br/>
      </w:r>
      <w:r>
        <w:rPr>
          <w:rFonts w:hint="eastAsia"/>
        </w:rPr>
        <w:t>　　　　二、定位轮行业劣势</w:t>
      </w:r>
      <w:r>
        <w:rPr>
          <w:rFonts w:hint="eastAsia"/>
        </w:rPr>
        <w:br/>
      </w:r>
      <w:r>
        <w:rPr>
          <w:rFonts w:hint="eastAsia"/>
        </w:rPr>
        <w:t>　　　　三、定位轮市场机会</w:t>
      </w:r>
      <w:r>
        <w:rPr>
          <w:rFonts w:hint="eastAsia"/>
        </w:rPr>
        <w:br/>
      </w:r>
      <w:r>
        <w:rPr>
          <w:rFonts w:hint="eastAsia"/>
        </w:rPr>
        <w:t>　　　　四、定位轮市场威胁</w:t>
      </w:r>
      <w:r>
        <w:rPr>
          <w:rFonts w:hint="eastAsia"/>
        </w:rPr>
        <w:br/>
      </w:r>
      <w:r>
        <w:rPr>
          <w:rFonts w:hint="eastAsia"/>
        </w:rPr>
        <w:t>　　第二节 定位轮行业风险及对策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2026-2032年中国定位轮行业前景与发展趋势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2025-2026年定位轮行业发展环境分析</w:t>
      </w:r>
      <w:r>
        <w:rPr>
          <w:rFonts w:hint="eastAsia"/>
        </w:rPr>
        <w:br/>
      </w:r>
      <w:r>
        <w:rPr>
          <w:rFonts w:hint="eastAsia"/>
        </w:rPr>
        <w:t>　　　　一、定位轮行业主管部门与监管体制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二、定位轮行业主要法律法规及政策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三、定位轮行业标准与质量监管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2026-2032年定位轮行业发展趋势与方向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2026-2032年定位轮行业发展潜力与机遇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中~智~林~－定位轮行业发展建议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2020-2025年中国定位轮市场规模及增长情况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2020-2025年中国定位轮行业产能及增长趋势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2026-2032年中国定位轮行业产能预测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2020-2025年中国定位轮行业产量及增长趋势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2026-2032年中国定位轮行业产量预测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2020-2025年中国定位轮行业市场需求及增长情况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2026-2032年中国定位轮行业市场需求预测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2020-2025年中国定位轮行业利润及增长情况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**地区定位轮市场规模及增长情况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**地区定位轮市场规模及增长情况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2020-2025年中国定位轮行业进口量及增速统计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2020-2025年中国定位轮行业出口量及增速统计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2026年定位轮行业壁垒</w:t>
      </w:r>
      <w:r>
        <w:rPr>
          <w:rFonts w:hint="eastAsia"/>
        </w:rPr>
        <w:br/>
      </w:r>
      <w:r>
        <w:rPr>
          <w:rFonts w:hint="eastAsia"/>
        </w:rPr>
        <w:t>　　图表 2026年定位轮市场前景分析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2026-2032年中国定位轮市场需求预测</w:t>
      </w:r>
      <w:r>
        <w:rPr>
          <w:rFonts w:hint="eastAsia"/>
        </w:rPr>
        <w:br/>
      </w:r>
      <w:r>
        <w:rPr>
          <w:rFonts w:hint="eastAsia"/>
        </w:rPr>
        <w:t>　　图表 2026年定位轮发展趋势预测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9d3bea2d24709" w:history="1">
        <w:r>
          <w:rPr>
            <w:rStyle w:val="Hyperlink"/>
          </w:rPr>
          <w:t>中国定位轮行业市场调研与发展前景预测报告（2026-2032年）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9d3bea2d24709" w:history="1">
        <w:r>
          <w:rPr>
            <w:rStyle w:val="Hyperlink"/>
          </w:rPr>
          <w:t>https://www.20087.com/2/30/DingWeiLunShiChangQianJing.html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热点：定位轮图片、定位轮图片、定位轮是什么东西、定位轮子科技、追分开球呲杆第二杆黄金九怎么算、定位轮怎么安装、vex定位轮程序、定位轮胎有什么好处、转向轮定位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dc76f44324559" w:history="1">
      <w:r>
        <w:rPr>
          <w:rStyle w:val="Hyperlink"/>
        </w:rPr>
        <w:t>中国定位轮行业市场调研与发展前景预测报告（2026-2032年）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ngWeiLunShiChangQianJing.html" TargetMode="External" Id="R77e9d3bea2d2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ngWeiLunShiChangQianJing.html" TargetMode="External" Id="Rd89dc76f4432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2026-01-29T05:23:42Z</dcterms:created>
  <dcterms:modified xsi:type="dcterms:W3CDTF">2026-01-29T06:23:42Z</dcterms:modified>
  <dc:subject>中国定位轮行业市场调研与发展前景预测报告（2026-2032年）</dc:subject>
  <dc:title>中国定位轮行业市场调研与发展前景预测报告（2026-2032年）</dc:title>
  <cp:keywords>中国定位轮行业市场调研与发展前景预测报告（2026-2032年）</cp:keywords>
  <dc:description>中国定位轮行业市场调研与发展前景预测报告（2026-2032年）</dc:description>
</cp:coreProperties>
</file>