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2d809601a4189" w:history="1">
              <w:r>
                <w:rPr>
                  <w:rStyle w:val="Hyperlink"/>
                </w:rPr>
                <w:t>2025-2031年中国浙江省智慧交通行业发展研究分析与发展趋势预测报告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2d809601a4189" w:history="1">
              <w:r>
                <w:rPr>
                  <w:rStyle w:val="Hyperlink"/>
                </w:rPr>
                <w:t>2025-2031年中国浙江省智慧交通行业发展研究分析与发展趋势预测报告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2d809601a4189" w:history="1">
                <w:r>
                  <w:rPr>
                    <w:rStyle w:val="Hyperlink"/>
                  </w:rPr>
                  <w:t>https://www.20087.com/2/20/ZheJiangShengZhiHuiJiaoTongHangY.html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智慧交通是浙江省交通运输厅直属单位，主要职责包括承担全省高速公路、普通国省道、重点营运车辆、地方铁路的实时运行监控，重大交通突发事件及重点时段、重要路段的交通应急调度指挥，全省交通运输行业服务监督电话的受理，以及省交通运输厅信息化建设技术支持等工作。</w:t>
      </w:r>
      <w:r>
        <w:rPr>
          <w:rFonts w:hint="eastAsia"/>
        </w:rPr>
        <w:br/>
      </w:r>
      <w:r>
        <w:rPr>
          <w:rFonts w:hint="eastAsia"/>
        </w:rPr>
        <w:t>　　未来，浙江省智慧交通的发展将更加注重技术创新和综合应用。一方面，通过引入先进的信息技术和通信技术，智慧交通系统的监控和管理能力将进一步提升，能够实现全省高速公路、普通国省道、重点营运车辆、地方铁路的实时运行监控，重大交通突发事件及重点时段、重要路段的交通应急调度指挥，全省交通运输行业服务监督电话的受理，以及省交通运输厅信息化建设技术支持等工作。另一方面，结合大数据和人工智能技术，智慧交通系统将实现更智能化的决策支持和优化管理，提高交通运输效率和安全性。此外，智慧交通的环保和节能也将成为发展的重要方向，采用低碳技术和绿色出行理念，推动交通运输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2d809601a4189" w:history="1">
        <w:r>
          <w:rPr>
            <w:rStyle w:val="Hyperlink"/>
          </w:rPr>
          <w:t>2025-2031年中国浙江省智慧交通行业发展研究分析与发展趋势预测报告</w:t>
        </w:r>
      </w:hyperlink>
      <w:r>
        <w:rPr>
          <w:rFonts w:hint="eastAsia"/>
        </w:rPr>
        <w:t>》系统分析了浙江省智慧交通行业的现状，全面梳理了浙江省智慧交通市场需求、市场规模、产业链结构及价格体系，详细解读了浙江省智慧交通细分市场特点。报告结合权威数据，科学预测了浙江省智慧交通市场前景与发展趋势，客观分析了品牌竞争格局、市场集中度及重点企业的运营表现，并指出了浙江省智慧交通行业面临的机遇与风险。为浙江省智慧交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2020-2025年浙江智慧交通行业运行环境分析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2020-2025年浙江宏观经济环境分析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一、2020-2025年浙江GDP分析</w:t>
      </w:r>
      <w:r>
        <w:rPr>
          <w:rFonts w:hint="eastAsia"/>
        </w:rPr>
        <w:br/>
      </w:r>
      <w:r>
        <w:rPr>
          <w:rFonts w:hint="eastAsia"/>
        </w:rPr>
        <w:t>　　　　二、2020-2025年浙江消费价格指数分析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三、2020-2025年浙江城乡居民收入分析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四、2020-2025年浙江固定资产投资分析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2020-2025年浙江交警信息化建设行业政策环境分析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2020-2025年浙江智慧交通行业市场规模分析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2020-2025年浙江智慧交通行业企业数量分析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2020-2025年浙江智慧交通行业收入分析</w:t>
      </w:r>
      <w:r>
        <w:rPr>
          <w:rFonts w:hint="eastAsia"/>
        </w:rPr>
        <w:br/>
      </w:r>
      <w:r>
        <w:rPr>
          <w:rFonts w:hint="eastAsia"/>
        </w:rPr>
        <w:t>　　第四节 浙江智慧交通行业集中度分析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浙江智慧交通行业进入壁垒与驱动分析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四、2025-2031年浙江智慧交通行业发展面临的挑战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五、2025-2031年浙江智慧交通行业发展面临的机遇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三、2025-2031年智慧交通行业技术风险预测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中-智林：智慧交通行业发展建议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浙江GDP增长情况</w:t>
      </w:r>
      <w:r>
        <w:rPr>
          <w:rFonts w:hint="eastAsia"/>
        </w:rPr>
        <w:br/>
      </w:r>
      <w:r>
        <w:rPr>
          <w:rFonts w:hint="eastAsia"/>
        </w:rPr>
        <w:t>　　图表 浙江CPI增长情况</w:t>
      </w:r>
      <w:r>
        <w:rPr>
          <w:rFonts w:hint="eastAsia"/>
        </w:rPr>
        <w:br/>
      </w:r>
      <w:r>
        <w:rPr>
          <w:rFonts w:hint="eastAsia"/>
        </w:rPr>
        <w:t>　　图表 浙江人口数及其构成</w:t>
      </w:r>
      <w:r>
        <w:rPr>
          <w:rFonts w:hint="eastAsia"/>
        </w:rPr>
        <w:br/>
      </w:r>
      <w:r>
        <w:rPr>
          <w:rFonts w:hint="eastAsia"/>
        </w:rPr>
        <w:t>　　图表 浙江工业增加值及其增长速度</w:t>
      </w:r>
      <w:r>
        <w:rPr>
          <w:rFonts w:hint="eastAsia"/>
        </w:rPr>
        <w:br/>
      </w:r>
      <w:r>
        <w:rPr>
          <w:rFonts w:hint="eastAsia"/>
        </w:rPr>
        <w:t>　　图表 浙江城镇居民可支配收入情况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2020-2025年浙江智慧交通供应情况</w:t>
      </w:r>
      <w:r>
        <w:rPr>
          <w:rFonts w:hint="eastAsia"/>
        </w:rPr>
        <w:br/>
      </w:r>
      <w:r>
        <w:rPr>
          <w:rFonts w:hint="eastAsia"/>
        </w:rPr>
        <w:t>　　图表 2020-2025年浙江智慧交通需求情况</w:t>
      </w:r>
      <w:r>
        <w:rPr>
          <w:rFonts w:hint="eastAsia"/>
        </w:rPr>
        <w:br/>
      </w:r>
      <w:r>
        <w:rPr>
          <w:rFonts w:hint="eastAsia"/>
        </w:rPr>
        <w:t>　　图表 2025-2031年浙江智慧交通市场规模预测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2025-2031年浙江智慧交通供应情况预测</w:t>
      </w:r>
      <w:r>
        <w:rPr>
          <w:rFonts w:hint="eastAsia"/>
        </w:rPr>
        <w:br/>
      </w:r>
      <w:r>
        <w:rPr>
          <w:rFonts w:hint="eastAsia"/>
        </w:rPr>
        <w:t>　　图表 2025-2031年浙江智慧交通需求情况预测</w:t>
      </w:r>
      <w:r>
        <w:rPr>
          <w:rFonts w:hint="eastAsia"/>
        </w:rPr>
        <w:br/>
      </w:r>
      <w:r>
        <w:rPr>
          <w:rFonts w:hint="eastAsia"/>
        </w:rPr>
        <w:t>　　图表 2020-2025年浙江智慧交通市场规模统计表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2025-2031年浙江智慧交通行业市场规模预测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2025-2031年浙江智慧交通行业资产规模预测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2025-2031年浙江智慧交通行业利润合计预测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2025-2031年浙江智慧交通行业盈利能力预测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2d809601a4189" w:history="1">
        <w:r>
          <w:rPr>
            <w:rStyle w:val="Hyperlink"/>
          </w:rPr>
          <w:t>2025-2031年中国浙江省智慧交通行业发展研究分析与发展趋势预测报告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2d809601a4189" w:history="1">
        <w:r>
          <w:rPr>
            <w:rStyle w:val="Hyperlink"/>
          </w:rPr>
          <w:t>https://www.20087.com/2/20/ZheJiangShengZhiHuiJiaoTongHangY.html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热点：杭州公共交通app下载、浙江省智慧交通博览会、智慧交通、浙江省智慧交通软件、浙江交通我要查询、浙江省智慧交通移车、浙江省交通管理局官网、浙江省智慧交通云平台、杭州交通网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b21fddb044245" w:history="1">
      <w:r>
        <w:rPr>
          <w:rStyle w:val="Hyperlink"/>
        </w:rPr>
        <w:t>2025-2031年中国浙江省智慧交通行业发展研究分析与发展趋势预测报告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eJiangShengZhiHuiJiaoTongHangY.html" TargetMode="External" Id="R34e2d809601a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eJiangShengZhiHuiJiaoTongHangY.html" TargetMode="External" Id="R32ab21fddb04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2024-10-30T04:21:00Z</dcterms:created>
  <dcterms:modified xsi:type="dcterms:W3CDTF">2024-10-30T05:21:00Z</dcterms:modified>
  <dc:subject>2025-2031年中国浙江省智慧交通行业发展研究分析与发展趋势预测报告</dc:subject>
  <dc:title>2025-2031年中国浙江省智慧交通行业发展研究分析与发展趋势预测报告</dc:title>
  <cp:keywords>2025-2031年中国浙江省智慧交通行业发展研究分析与发展趋势预测报告</cp:keywords>
  <dc:description>2025-2031年中国浙江省智慧交通行业发展研究分析与发展趋势预测报告</dc:description>
</cp:coreProperties>
</file>