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b659bc27248dd" w:history="1">
              <w:r>
                <w:rPr>
                  <w:rStyle w:val="Hyperlink"/>
                </w:rPr>
                <w:t>2025-2031年中国原电池发展现状与前景趋势预测报告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b659bc27248dd" w:history="1">
              <w:r>
                <w:rPr>
                  <w:rStyle w:val="Hyperlink"/>
                </w:rPr>
                <w:t>2025-2031年中国原电池发展现状与前景趋势预测报告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b659bc27248dd" w:history="1">
                <w:r>
                  <w:rPr>
                    <w:rStyle w:val="Hyperlink"/>
                  </w:rPr>
                  <w:t>https://www.20087.com/3/30/YuanDianChiDeQianJingQuShi.html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是一种将化学能直接转化为电能的装置，广泛应用于各种便携式电子设备中，如手表、计算器、遥控器等。近年来，随着电子产品的小型化、智能化趋势，对原电池的能量密度、工作温度范围等性能提出了更高要求。目前，市场上常见的原电池类型包括碱性电池、锌锰电池、锂电池等，它们各有特点，适用于不同的应用场景。随着材料科学的进步，原电池的性能也在不断提升，如延长使用寿命、提高能量密度等。</w:t>
      </w:r>
      <w:r>
        <w:rPr>
          <w:rFonts w:hint="eastAsia"/>
        </w:rPr>
        <w:br/>
      </w:r>
      <w:r>
        <w:rPr>
          <w:rFonts w:hint="eastAsia"/>
        </w:rPr>
        <w:t>　　未来，原电池的发展将更加注重高性能和可持续性。一方面，通过新材料的研发和应用，提高原电池的能量密度和循环寿命，以满足便携式电子设备对更长续航时间的需求。另一方面，随着可持续发展理念的普及，原电池将更加注重环保性，如采用可回收材料、减少有害物质的使用等。此外，随着物联网技术的发展，原电池将可能集成传感器等智能组件，实现远程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b659bc27248dd" w:history="1">
        <w:r>
          <w:rPr>
            <w:rStyle w:val="Hyperlink"/>
          </w:rPr>
          <w:t>2025-2031年中国原电池发展现状与前景趋势预测报告</w:t>
        </w:r>
      </w:hyperlink>
      <w:r>
        <w:rPr>
          <w:rFonts w:hint="eastAsia"/>
        </w:rPr>
        <w:t>》依托行业权威数据及长期市场监测信息，系统分析了原电池行业的市场规模、供需关系、竞争格局及重点企业经营状况，并结合原电池行业发展现状，科学预测了原电池市场前景与技术发展方向。报告通过SWOT分析，揭示了原电池行业机遇与潜在风险，为投资者提供了全面的现状分析与前景评估，助力挖掘投资价值并优化决策。同时，报告从投资、生产及营销等角度提出可行性建议，为原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原电池行业界定及应用</w:t>
      </w:r>
      <w:r>
        <w:rPr>
          <w:rFonts w:hint="eastAsia"/>
        </w:rPr>
        <w:br/>
      </w:r>
      <w:r>
        <w:rPr>
          <w:rFonts w:hint="eastAsia"/>
        </w:rPr>
        <w:t>　　第一节 原电池行业定义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2024-2025年全球原电池行业运行概况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2019-2024年全球原电池行业市场规模分析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全球主要地区原电池行业运行情况分析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2025-2031年全球原电池行业发展趋势预测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原电池行业相关发展规划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2024-2025年中国原电池行业现状调研分析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四、2024-2025年中国原电池市场走向分析</w:t>
      </w:r>
      <w:r>
        <w:rPr>
          <w:rFonts w:hint="eastAsia"/>
        </w:rPr>
        <w:br/>
      </w:r>
      <w:r>
        <w:rPr>
          <w:rFonts w:hint="eastAsia"/>
        </w:rPr>
        <w:t>　　第二节 中国原电池产品技术分析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一、2024-2025年原电池产品技术变化特点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二、2024-2025年原电池产品市场的新技术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三、2024-2025年原电池产品市场现状分析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一、原电池市场特点</w:t>
      </w:r>
      <w:r>
        <w:rPr>
          <w:rFonts w:hint="eastAsia"/>
        </w:rPr>
        <w:br/>
      </w:r>
      <w:r>
        <w:rPr>
          <w:rFonts w:hint="eastAsia"/>
        </w:rPr>
        <w:t>　　　　二、原电池市场分析</w:t>
      </w:r>
      <w:r>
        <w:rPr>
          <w:rFonts w:hint="eastAsia"/>
        </w:rPr>
        <w:br/>
      </w:r>
      <w:r>
        <w:rPr>
          <w:rFonts w:hint="eastAsia"/>
        </w:rPr>
        <w:t>　　　　三、原电池市场变化的方向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2024-2025年中国原电池市场现状分析</w:t>
      </w:r>
      <w:r>
        <w:rPr>
          <w:rFonts w:hint="eastAsia"/>
        </w:rPr>
        <w:br/>
      </w:r>
      <w:r>
        <w:rPr>
          <w:rFonts w:hint="eastAsia"/>
        </w:rPr>
        <w:t>　　第二节 中国原电池行业产量情况分析及预测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一、原电池总体产能规模</w:t>
      </w:r>
      <w:r>
        <w:rPr>
          <w:rFonts w:hint="eastAsia"/>
        </w:rPr>
        <w:br/>
      </w:r>
      <w:r>
        <w:rPr>
          <w:rFonts w:hint="eastAsia"/>
        </w:rPr>
        <w:t>　　　　二、原电池生产区域分布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四、2025-2031年中国原电池产量预测</w:t>
      </w:r>
      <w:r>
        <w:rPr>
          <w:rFonts w:hint="eastAsia"/>
        </w:rPr>
        <w:br/>
      </w:r>
      <w:r>
        <w:rPr>
          <w:rFonts w:hint="eastAsia"/>
        </w:rPr>
        <w:t>　　第三节 中国原电池市场需求分析及预测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中国原电池价格趋势分析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中国原电池进出口分析</w:t>
      </w:r>
      <w:r>
        <w:rPr>
          <w:rFonts w:hint="eastAsia"/>
        </w:rPr>
        <w:br/>
      </w:r>
      <w:r>
        <w:rPr>
          <w:rFonts w:hint="eastAsia"/>
        </w:rPr>
        <w:t>　　第一节 原电池进口情况分析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原电池出口情况分析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影响原电池进出口因素分析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2019-2024年中国原电池行业规模情况分析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2019-2024年中国原电池行业财务能力分析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2024-2025年原电池行业细分产品调研</w:t>
      </w:r>
      <w:r>
        <w:rPr>
          <w:rFonts w:hint="eastAsia"/>
        </w:rPr>
        <w:br/>
      </w:r>
      <w:r>
        <w:rPr>
          <w:rFonts w:hint="eastAsia"/>
        </w:rPr>
        <w:t>　　第一节 原电池细分产品结构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2024-2025年原电池行业上下游发展情况分析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原电池行业上游产业发展分析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2024-2025年原电池行业重点区域市场结构调研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**地区原电池市场容量分析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**地区原电池市场容量分析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**地区原电池市场容量分析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**地区原电池市场容量分析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2024-2025年原电池行业企业经营策略研究分析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2024-2025年原电池行业前景及投资风险预警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2025年原电池市场前景分析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2025年原电池行业发展趋势预测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原电池行业投资风险预警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一、原电池行业市场风险预测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二、原电池行业政策风险预测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三、原电池行业经营风险预测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四、原电池行业技术风险预测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五、原电池行业竞争风险预测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六、原电池行业其他风险预测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2025-2031年原电池投资建议</w:t>
      </w:r>
      <w:r>
        <w:rPr>
          <w:rFonts w:hint="eastAsia"/>
        </w:rPr>
        <w:br/>
      </w:r>
      <w:r>
        <w:rPr>
          <w:rFonts w:hint="eastAsia"/>
        </w:rPr>
        <w:t>　　第一节 2024-2025年原电池行业投资环境分析</w:t>
      </w:r>
      <w:r>
        <w:rPr>
          <w:rFonts w:hint="eastAsia"/>
        </w:rPr>
        <w:br/>
      </w:r>
      <w:r>
        <w:rPr>
          <w:rFonts w:hint="eastAsia"/>
        </w:rPr>
        <w:t>　　第二节 原电池行业投资进入壁垒分析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原电池行业历程</w:t>
      </w:r>
      <w:r>
        <w:rPr>
          <w:rFonts w:hint="eastAsia"/>
        </w:rPr>
        <w:br/>
      </w:r>
      <w:r>
        <w:rPr>
          <w:rFonts w:hint="eastAsia"/>
        </w:rPr>
        <w:t>　　图表 原电池行业生命周期</w:t>
      </w:r>
      <w:r>
        <w:rPr>
          <w:rFonts w:hint="eastAsia"/>
        </w:rPr>
        <w:br/>
      </w:r>
      <w:r>
        <w:rPr>
          <w:rFonts w:hint="eastAsia"/>
        </w:rPr>
        <w:t>　　图表 原电池行业产业链分析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2025年中国原电池进口国家及地区分析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2025年中国原电池市场前景分析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2025年中国原电池发展趋势预测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b659bc27248dd" w:history="1">
        <w:r>
          <w:rPr>
            <w:rStyle w:val="Hyperlink"/>
          </w:rPr>
          <w:t>2025-2031年中国原电池发展现状与前景趋势预测报告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b659bc27248dd" w:history="1">
        <w:r>
          <w:rPr>
            <w:rStyle w:val="Hyperlink"/>
          </w:rPr>
          <w:t>https://www.20087.com/3/30/YuanDianChiDeQianJingQuShi.html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72ea680a14260" w:history="1">
      <w:r>
        <w:rPr>
          <w:rStyle w:val="Hyperlink"/>
        </w:rPr>
        <w:t>2025-2031年中国原电池发展现状与前景趋势预测报告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uanDianChiDeQianJingQuShi.html" TargetMode="External" Id="Ra15b659bc272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uanDianChiDeQianJingQuShi.html" TargetMode="External" Id="Rc3072ea680a1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2024-08-13T00:05:00Z</dcterms:created>
  <dcterms:modified xsi:type="dcterms:W3CDTF">2024-08-13T01:05:00Z</dcterms:modified>
  <dc:subject>2025-2031年中国原电池发展现状与前景趋势预测报告</dc:subject>
  <dc:title>2025-2031年中国原电池发展现状与前景趋势预测报告</dc:title>
  <cp:keywords>2025-2031年中国原电池发展现状与前景趋势预测报告</cp:keywords>
  <dc:description>2025-2031年中国原电池发展现状与前景趋势预测报告</dc:description>
</cp:coreProperties>
</file>