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f2047b8594438" w:history="1">
              <w:r>
                <w:rPr>
                  <w:rStyle w:val="Hyperlink"/>
                </w:rPr>
                <w:t>2024年中国商业遥感卫星行业现状研究分析与发展趋势预测报告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f2047b8594438" w:history="1">
              <w:r>
                <w:rPr>
                  <w:rStyle w:val="Hyperlink"/>
                </w:rPr>
                <w:t>2024年中国商业遥感卫星行业现状研究分析与发展趋势预测报告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f2047b8594438" w:history="1">
                <w:r>
                  <w:rPr>
                    <w:rStyle w:val="Hyperlink"/>
                  </w:rPr>
                  <w:t>https://www.20087.com/3/20/ShangYeYaoGanWeiXingShiChangXuQi.html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由私营企业拥有和运营的用于地球观测的卫星。近年来，随着卫星技术的进步和发射成本的降低，商业遥感卫星的数量急剧增加。这些卫星能够提供高分辨率的地球影像，广泛应用于农业、林业、环境监测、城市规划等多个领域。商业遥感卫星市场的发展也催生了一批提供卫星数据服务的企业，这些企业通过出售卫星影像和增值服务来盈利。</w:t>
      </w:r>
      <w:r>
        <w:rPr>
          <w:rFonts w:hint="eastAsia"/>
        </w:rPr>
        <w:br/>
      </w:r>
      <w:r>
        <w:rPr>
          <w:rFonts w:hint="eastAsia"/>
        </w:rPr>
        <w:t>　　未来，商业遥感卫星的发展将更加注重技术创新和服务模式的创新。一方面，随着卫星小型化、轻量化技术的发展，商业遥感卫星将朝着更高的分辨率、更快的数据获取频率方向发展。另一方面，随着人工智能、大数据技术的应用，商业遥感卫星提供的服务将更加智能化，能够为用户提供更为精准的数据分析和决策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f2047b8594438" w:history="1">
        <w:r>
          <w:rPr>
            <w:rStyle w:val="Hyperlink"/>
          </w:rPr>
          <w:t>2024年中国商业遥感卫星行业现状研究分析与发展趋势预测报告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商业遥感卫星产业链。商业遥感卫星报告详细分析了市场竞争格局，聚焦了重点企业及品牌影响力，并对价格机制和商业遥感卫星细分市场特征进行了探讨。此外，报告还对市场前景进行了展望，预测了行业发展趋势，并就潜在的风险与机遇提供了专业的见解。商业遥感卫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1.2 遥感卫星行业市场环境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（3）“一带一路”对行业政策的影响</w:t>
      </w:r>
      <w:r>
        <w:rPr>
          <w:rFonts w:hint="eastAsia"/>
        </w:rPr>
        <w:br/>
      </w:r>
      <w:r>
        <w:rPr>
          <w:rFonts w:hint="eastAsia"/>
        </w:rPr>
        <w:t>　　　　（4）“一带一路”行业政策发展趋势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（5）行业技术发展趋势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全球商业遥感卫星市场份额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全球敏捷遥感卫星发展情况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</w:t>
      </w:r>
      <w:r>
        <w:rPr>
          <w:rFonts w:hint="eastAsia"/>
        </w:rPr>
        <w:br/>
      </w:r>
      <w:r>
        <w:rPr>
          <w:rFonts w:hint="eastAsia"/>
        </w:rPr>
        <w:t>　　3.2 中国商业遥感卫星行业经营情况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商业遥感卫星企业整体经营情况</w:t>
      </w:r>
      <w:r>
        <w:rPr>
          <w:rFonts w:hint="eastAsia"/>
        </w:rPr>
        <w:br/>
      </w:r>
      <w:r>
        <w:rPr>
          <w:rFonts w:hint="eastAsia"/>
        </w:rPr>
        <w:t>　　3.3 中国典型行业遥感卫星运营情况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遥感卫星产业链简析</w:t>
      </w:r>
      <w:r>
        <w:rPr>
          <w:rFonts w:hint="eastAsia"/>
        </w:rPr>
        <w:br/>
      </w:r>
      <w:r>
        <w:rPr>
          <w:rFonts w:hint="eastAsia"/>
        </w:rPr>
        <w:t>　　　　（1）遥感卫星产业链简图</w:t>
      </w:r>
      <w:r>
        <w:rPr>
          <w:rFonts w:hint="eastAsia"/>
        </w:rPr>
        <w:br/>
      </w:r>
      <w:r>
        <w:rPr>
          <w:rFonts w:hint="eastAsia"/>
        </w:rPr>
        <w:t>　　　　（2）遥感卫星产业链特点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4.3 遥感卫星发射地面接收环节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遥感卫星发射地面接收市场发展现状</w:t>
      </w:r>
      <w:r>
        <w:rPr>
          <w:rFonts w:hint="eastAsia"/>
        </w:rPr>
        <w:br/>
      </w:r>
      <w:r>
        <w:rPr>
          <w:rFonts w:hint="eastAsia"/>
        </w:rPr>
        <w:t>　　　　4.3.2 遥感卫星发射地面接收企业运营情况</w:t>
      </w:r>
      <w:r>
        <w:rPr>
          <w:rFonts w:hint="eastAsia"/>
        </w:rPr>
        <w:br/>
      </w:r>
      <w:r>
        <w:rPr>
          <w:rFonts w:hint="eastAsia"/>
        </w:rPr>
        <w:t>　　　　4.3.3 遥感卫星发射地面接收市场竞争情况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遥感卫星发射地面接收市场兼并重组</w:t>
      </w:r>
      <w:r>
        <w:rPr>
          <w:rFonts w:hint="eastAsia"/>
        </w:rPr>
        <w:br/>
      </w:r>
      <w:r>
        <w:rPr>
          <w:rFonts w:hint="eastAsia"/>
        </w:rPr>
        <w:t>　　　　4.3.5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4.4 遥感卫星数据生产与处理环节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遥感卫星数据生产与处理市场发展现状</w:t>
      </w:r>
      <w:r>
        <w:rPr>
          <w:rFonts w:hint="eastAsia"/>
        </w:rPr>
        <w:br/>
      </w:r>
      <w:r>
        <w:rPr>
          <w:rFonts w:hint="eastAsia"/>
        </w:rPr>
        <w:t>　　　　4.4.2 遥感卫星数据生产与处理企业运营情况</w:t>
      </w:r>
      <w:r>
        <w:rPr>
          <w:rFonts w:hint="eastAsia"/>
        </w:rPr>
        <w:br/>
      </w:r>
      <w:r>
        <w:rPr>
          <w:rFonts w:hint="eastAsia"/>
        </w:rPr>
        <w:t>　　　　4.4.3 遥感卫星数据生产与处理市场竞争情况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遥感卫星数据生产与处理市场兼并重组</w:t>
      </w:r>
      <w:r>
        <w:rPr>
          <w:rFonts w:hint="eastAsia"/>
        </w:rPr>
        <w:br/>
      </w:r>
      <w:r>
        <w:rPr>
          <w:rFonts w:hint="eastAsia"/>
        </w:rPr>
        <w:t>　　　　4.4.5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t>　　4.5 遥感卫星信息生成环节</w:t>
      </w:r>
      <w:r>
        <w:rPr>
          <w:rFonts w:hint="eastAsia"/>
        </w:rPr>
        <w:br/>
      </w:r>
      <w:r>
        <w:rPr>
          <w:rFonts w:hint="eastAsia"/>
        </w:rPr>
        <w:t>　　　　4.5.1 遥感卫星信息生成市场发展现状</w:t>
      </w:r>
      <w:r>
        <w:rPr>
          <w:rFonts w:hint="eastAsia"/>
        </w:rPr>
        <w:br/>
      </w:r>
      <w:r>
        <w:rPr>
          <w:rFonts w:hint="eastAsia"/>
        </w:rPr>
        <w:t>　　　　4.5.2 遥感卫星信息生成企业运营情况</w:t>
      </w:r>
      <w:r>
        <w:rPr>
          <w:rFonts w:hint="eastAsia"/>
        </w:rPr>
        <w:br/>
      </w:r>
      <w:r>
        <w:rPr>
          <w:rFonts w:hint="eastAsia"/>
        </w:rPr>
        <w:t>　　　　4.5.3 遥感卫星信息生成市场竞争情况</w:t>
      </w:r>
      <w:r>
        <w:rPr>
          <w:rFonts w:hint="eastAsia"/>
        </w:rPr>
        <w:br/>
      </w:r>
      <w:r>
        <w:rPr>
          <w:rFonts w:hint="eastAsia"/>
        </w:rPr>
        <w:t>　　　　4.5.4 遥感卫星信息生成市场兼并重组</w:t>
      </w:r>
      <w:r>
        <w:rPr>
          <w:rFonts w:hint="eastAsia"/>
        </w:rPr>
        <w:br/>
      </w:r>
      <w:r>
        <w:rPr>
          <w:rFonts w:hint="eastAsia"/>
        </w:rPr>
        <w:t>　　　　4.5.5 遥感卫星信息生成市场发展趋势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遥感卫星传统应用领域发展情况</w:t>
      </w:r>
      <w:r>
        <w:rPr>
          <w:rFonts w:hint="eastAsia"/>
        </w:rPr>
        <w:br/>
      </w:r>
      <w:r>
        <w:rPr>
          <w:rFonts w:hint="eastAsia"/>
        </w:rPr>
        <w:t>　　　　5.1.1 资源普查领域应用情况</w:t>
      </w:r>
      <w:r>
        <w:rPr>
          <w:rFonts w:hint="eastAsia"/>
        </w:rPr>
        <w:br/>
      </w:r>
      <w:r>
        <w:rPr>
          <w:rFonts w:hint="eastAsia"/>
        </w:rPr>
        <w:t>　　　　5.1.2 灾害监测领域应用情况</w:t>
      </w:r>
      <w:r>
        <w:rPr>
          <w:rFonts w:hint="eastAsia"/>
        </w:rPr>
        <w:br/>
      </w:r>
      <w:r>
        <w:rPr>
          <w:rFonts w:hint="eastAsia"/>
        </w:rPr>
        <w:t>　　　　5.1.3 环境监测领域应用情况</w:t>
      </w:r>
      <w:r>
        <w:rPr>
          <w:rFonts w:hint="eastAsia"/>
        </w:rPr>
        <w:br/>
      </w:r>
      <w:r>
        <w:rPr>
          <w:rFonts w:hint="eastAsia"/>
        </w:rPr>
        <w:t>　　　　5.1.4 工程建设领域应用情况</w:t>
      </w:r>
      <w:r>
        <w:rPr>
          <w:rFonts w:hint="eastAsia"/>
        </w:rPr>
        <w:br/>
      </w:r>
      <w:r>
        <w:rPr>
          <w:rFonts w:hint="eastAsia"/>
        </w:rPr>
        <w:t>　　　　5.1.5 其他传统领域应用情况</w:t>
      </w:r>
      <w:r>
        <w:rPr>
          <w:rFonts w:hint="eastAsia"/>
        </w:rPr>
        <w:br/>
      </w:r>
      <w:r>
        <w:rPr>
          <w:rFonts w:hint="eastAsia"/>
        </w:rPr>
        <w:t>　　5.2 遥感卫星新兴应用领域发展情况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　　6.1.1 规模分布特征</w:t>
      </w:r>
      <w:r>
        <w:rPr>
          <w:rFonts w:hint="eastAsia"/>
        </w:rPr>
        <w:br/>
      </w:r>
      <w:r>
        <w:rPr>
          <w:rFonts w:hint="eastAsia"/>
        </w:rPr>
        <w:t>　　　　6.1.2 性质分布特征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（3）企业项目业绩</w:t>
      </w:r>
      <w:r>
        <w:rPr>
          <w:rFonts w:hint="eastAsia"/>
        </w:rPr>
        <w:br/>
      </w:r>
      <w:r>
        <w:rPr>
          <w:rFonts w:hint="eastAsia"/>
        </w:rPr>
        <w:t>　　　　（4）企业发展优势</w:t>
      </w:r>
      <w:r>
        <w:rPr>
          <w:rFonts w:hint="eastAsia"/>
        </w:rPr>
        <w:br/>
      </w:r>
      <w:r>
        <w:rPr>
          <w:rFonts w:hint="eastAsia"/>
        </w:rPr>
        <w:t>　　　　6.2.5 天津中科遥感信息技术有限公司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6.2.6 中航四维（北京）航空遥感技术有限公司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6.2.10 南信大影像技术工程（苏州）有限公司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（4）企业代表项目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(中^智^林)中国商业遥感卫星行业投资前景预测</w:t>
      </w:r>
      <w:r>
        <w:rPr>
          <w:rFonts w:hint="eastAsia"/>
        </w:rPr>
        <w:br/>
      </w:r>
      <w:r>
        <w:rPr>
          <w:rFonts w:hint="eastAsia"/>
        </w:rPr>
        <w:t>　　7.1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7.1.4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我国遥感卫星行业重点法律法规</w:t>
      </w:r>
      <w:r>
        <w:rPr>
          <w:rFonts w:hint="eastAsia"/>
        </w:rPr>
        <w:br/>
      </w:r>
      <w:r>
        <w:rPr>
          <w:rFonts w:hint="eastAsia"/>
        </w:rPr>
        <w:t>　　图表 2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2024-2030年我国遥感卫星行业相关技术专利申请数量（单位：项）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 截至2023年我国遥感卫星行业相关专利类型构成（单位：%）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10 截至2023年我国遥感卫星行业技术专利申请人TOP10（单位：项）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11 截至2023年我国遥感卫星技术相关专利申请人综合比较（单位：项，%，年）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12 2024-2030年全球商业遥感卫星销售额数据</w:t>
      </w:r>
      <w:r>
        <w:rPr>
          <w:rFonts w:hint="eastAsia"/>
        </w:rPr>
        <w:br/>
      </w:r>
      <w:r>
        <w:rPr>
          <w:rFonts w:hint="eastAsia"/>
        </w:rPr>
        <w:t>　　图表 13 COSMO-SkyMed卫星发射时间</w:t>
      </w:r>
      <w:r>
        <w:rPr>
          <w:rFonts w:hint="eastAsia"/>
        </w:rPr>
        <w:br/>
      </w:r>
      <w:r>
        <w:rPr>
          <w:rFonts w:hint="eastAsia"/>
        </w:rPr>
        <w:t>　　图表 14 我国遥感卫星行业产业链简图</w:t>
      </w:r>
      <w:r>
        <w:rPr>
          <w:rFonts w:hint="eastAsia"/>
        </w:rPr>
        <w:br/>
      </w:r>
      <w:r>
        <w:rPr>
          <w:rFonts w:hint="eastAsia"/>
        </w:rPr>
        <w:t>　　图表 15 截至2023年国内遥感行业不同性质单位占比（单位：%）</w:t>
      </w:r>
      <w:r>
        <w:rPr>
          <w:rFonts w:hint="eastAsia"/>
        </w:rPr>
        <w:br/>
      </w:r>
      <w:r>
        <w:rPr>
          <w:rFonts w:hint="eastAsia"/>
        </w:rPr>
        <w:t>　　图表 16 近3年中国东方红卫星股份有限公司资产负债率变化情况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近3年中国东方红卫星股份有限公司产权比率变化情况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近3年中国东方红卫星股份有限公司固定资产周转次数情况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近3年中国东方红卫星股份有限公司流动资产周转次数变化情况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近3年中国东方红卫星股份有限公司总资产周转次数变化情况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近3年中国东方红卫星股份有限公司销售毛利率变化情况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近3年北京国遥新天地信息技术有限公司资产负债率变化情况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近3年北京国遥新天地信息技术有限公司产权比率变化情况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近3年北京国遥新天地信息技术有限公司固定资产周转次数情况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近3年北京国遥新天地信息技术有限公司流动资产周转次数变化情况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近3年北京国遥新天地信息技术有限公司总资产周转次数变化情况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近3年北京国遥新天地信息技术有限公司销售毛利率变化情况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近3年中煤航测遥感集团有限公司资产负债率变化情况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近3年中煤航测遥感集团有限公司产权比率变化情况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近3年中煤航测遥感集团有限公司固定资产周转次数情况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近3年中煤航测遥感集团有限公司流动资产周转次数变化情况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近3年中煤航测遥感集团有限公司总资产周转次数变化情况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近3年中煤航测遥感集团有限公司销售毛利率变化情况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近3年天津中科遥感信息技术有限公司资产负债率变化情况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近3年天津中科遥感信息技术有限公司产权比率变化情况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近3年天津中科遥感信息技术有限公司固定资产周转次数情况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近3年天津中科遥感信息技术有限公司流动资产周转次数变化情况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近3年天津中科遥感信息技术有限公司总资产周转次数变化情况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近3年天津中科遥感信息技术有限公司销售毛利率变化情况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近3年中航四维（北京）航空遥感技术有限公司资产负债率变化情况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近3年中航四维（北京）航空遥感技术有限公司产权比率变化情况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近3年中航四维（北京）航空遥感技术有限公司固定资产周转次数情况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近3年中航四维（北京）航空遥感技术有限公司流动资产周转次数变化情况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近3年中航四维（北京）航空遥感技术有限公司总资产周转次数变化情况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近3年中航四维（北京）航空遥感技术有限公司销售毛利率变化情况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近3年广州海格通信集团股份有限公司资产负债率变化情况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近3年广州海格通信集团股份有限公司产权比率变化情况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近3年广州海格通信集团股份有限公司固定资产周转次数情况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近3年广州海格通信集团股份有限公司流动资产周转次数变化情况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近3年广州海格通信集团股份有限公司总资产周转次数变化情况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近3年广州海格通信集团股份有限公司销售毛利率变化情况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近3年北京航天科工世纪卫星科技有限公司资产负债率变化情况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近3年北京航天科工世纪卫星科技有限公司产权比率变化情况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近3年北京航天科工世纪卫星科技有限公司固定资产周转次数情况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近3年北京航天科工世纪卫星科技有限公司流动资产周转次数变化情况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近3年北京航天科工世纪卫星科技有限公司总资产周转次数变化情况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近3年北京航天科工世纪卫星科技有限公司销售毛利率变化情况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近3年南京中网卫星通信股份有限公司资产负债率变化情况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近3年南京中网卫星通信股份有限公司产权比率变化情况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近3年南京中网卫星通信股份有限公司固定资产周转次数情况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近3年南京中网卫星通信股份有限公司流动资产周转次数变化情况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近3年南京中网卫星通信股份有限公司总资产周转次数变化情况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近3年南京中网卫星通信股份有限公司销售毛利率变化情况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近3年南信大影像技术工程（苏州）有限公司资产负债率变化情况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近3年南信大影像技术工程（苏州）有限公司产权比率变化情况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近3年南信大影像技术工程（苏州）有限公司固定资产周转次数情况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近3年南信大影像技术工程（苏州）有限公司流动资产周转次数变化情况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近3年南信大影像技术工程（苏州）有限公司总资产周转次数变化情况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近3年南信大影像技术工程（苏州）有限公司销售毛利率变化情况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f2047b8594438" w:history="1">
        <w:r>
          <w:rPr>
            <w:rStyle w:val="Hyperlink"/>
          </w:rPr>
          <w:t>2024年中国商业遥感卫星行业现状研究分析与发展趋势预测报告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f2047b8594438" w:history="1">
        <w:r>
          <w:rPr>
            <w:rStyle w:val="Hyperlink"/>
          </w:rPr>
          <w:t>https://www.20087.com/3/20/ShangYeYaoGanWeiXingShiChangXuQi.html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97f8e4c349cd" w:history="1">
      <w:r>
        <w:rPr>
          <w:rStyle w:val="Hyperlink"/>
        </w:rPr>
        <w:t>2024年中国商业遥感卫星行业现状研究分析与发展趋势预测报告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angYeYaoGanWeiXingShiChangXuQi.html" TargetMode="External" Id="R77df2047b859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angYeYaoGanWeiXingShiChangXuQi.html" TargetMode="External" Id="Rc7f997f8e4c3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2024-05-17T00:10:00Z</dcterms:created>
  <dcterms:modified xsi:type="dcterms:W3CDTF">2024-05-17T01:10:00Z</dcterms:modified>
  <dc:subject>2024年中国商业遥感卫星行业现状研究分析与发展趋势预测报告</dc:subject>
  <dc:title>2024年中国商业遥感卫星行业现状研究分析与发展趋势预测报告</dc:title>
  <cp:keywords>2024年中国商业遥感卫星行业现状研究分析与发展趋势预测报告</cp:keywords>
  <dc:description>2024年中国商业遥感卫星行业现状研究分析与发展趋势预测报告</dc:description>
</cp:coreProperties>
</file>