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245da53e546a9" w:history="1">
              <w:r>
                <w:rPr>
                  <w:rStyle w:val="Hyperlink"/>
                </w:rPr>
                <w:t>2026-2032年全球与中国存算一体集成芯片市场研究及行业前景分析报告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245da53e546a9" w:history="1">
              <w:r>
                <w:rPr>
                  <w:rStyle w:val="Hyperlink"/>
                </w:rPr>
                <w:t>2026-2032年全球与中国存算一体集成芯片市场研究及行业前景分析报告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245da53e546a9" w:history="1">
                <w:r>
                  <w:rPr>
                    <w:rStyle w:val="Hyperlink"/>
                  </w:rPr>
                  <w:t>https://www.20087.com/3/90/CunSuanYiTiJiChengXinPianDeQianJingQuShi.html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算一体集成芯片通过打破存储与计算的物理界限，有效解决“内存墙”与“功耗墙”难题，在端侧低功耗场景实现商业化突破。知存科技WTM2101芯片出货量超1000万颗，应用于华为、小米智能可穿戴设备；炬芯科技ATS323X芯片落地品牌客户旗舰无线麦克风，证明技术在音频处理领域的商业价值。行业技术路线涵盖ReRAM、MRAM等新型存储介质，昕原半导体实现28nm制程ReRAM存储芯片量产，是国内唯一量产企业。后摩智能鸿途H30芯片通过AEC-Q100车规认证，2025年实现量产，推动存算一体技术向智能驾驶等高性能场景拓展。</w:t>
      </w:r>
      <w:r>
        <w:rPr>
          <w:rFonts w:hint="eastAsia"/>
        </w:rPr>
        <w:br/>
      </w:r>
      <w:r>
        <w:rPr>
          <w:rFonts w:hint="eastAsia"/>
        </w:rPr>
        <w:t>　　未来，存算一体集成芯片将向大算力适配、标准生态构建与新型存储介质融合方向跨越。市场调研网指出，亿铸科技2026年推出AI算力卡，验证基于新型存储的高精度、低功耗存算一体技术可行性，初期作为GPU万卡集群的专用加速器，长期可能颠覆现有冯·诺依曼架构。微纳核芯牵头全球首个RISC-V存算一体标准研制，联合20余家产业链企业构建自主可控生态，推动技术在手机、信创电脑等终端的规模化应用。ReRAM等新型存储介质凭借高存储密度、优异读写性能，将成为存算一体芯片的核心载体，结合3D-CIM技术架构，实现存储与计算单元的三维集成，大幅提升芯片能效比与算力密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245da53e546a9" w:history="1">
        <w:r>
          <w:rPr>
            <w:rStyle w:val="Hyperlink"/>
          </w:rPr>
          <w:t>2026-2032年全球与中国存算一体集成芯片市场研究及行业前景分析报告</w:t>
        </w:r>
      </w:hyperlink>
      <w:r>
        <w:rPr>
          <w:rFonts w:hint="eastAsia"/>
        </w:rPr>
        <w:t>》，2025年存算一体集成芯片行业市场规模达 亿元，预计2032年市场规模将达 亿元，期间年均复合增长率（CAGR）达 %。报告通过全面的行业调研，系统梳理了存算一体集成芯片产业链的各个环节，详细分析了存算一体集成芯片市场规模、需求变化及价格趋势。报告结合当前存算一体集成芯片行业现状，科学预测了市场前景与发展方向，并解读了重点企业的竞争格局、市场集中度及品牌表现。同时，报告对存算一体集成芯片细分市场进行了深入探讨，结合存算一体集成芯片技术现状与SWOT分析，揭示了存算一体集成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按产品类型细分，全球存算一体集成芯片市场规模2021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近存计算</w:t>
      </w:r>
      <w:r>
        <w:rPr>
          <w:rFonts w:hint="eastAsia"/>
        </w:rPr>
        <w:br/>
      </w:r>
      <w:r>
        <w:rPr>
          <w:rFonts w:hint="eastAsia"/>
        </w:rPr>
        <w:t>　　　　1.3.3 存内计算</w:t>
      </w:r>
      <w:r>
        <w:rPr>
          <w:rFonts w:hint="eastAsia"/>
        </w:rPr>
        <w:br/>
      </w:r>
      <w:r>
        <w:rPr>
          <w:rFonts w:hint="eastAsia"/>
        </w:rPr>
        <w:t>　　　　1.3.4 存内处理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按应用细分，全球存算一体集成芯片市场规模2021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小算力场景</w:t>
      </w:r>
      <w:r>
        <w:rPr>
          <w:rFonts w:hint="eastAsia"/>
        </w:rPr>
        <w:br/>
      </w:r>
      <w:r>
        <w:rPr>
          <w:rFonts w:hint="eastAsia"/>
        </w:rPr>
        <w:t>　　　　1.4.3 大算力场景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存算一体集成芯片行业发展总体概况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存算一体集成芯片行业发展主要特点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存算一体集成芯片行业发展影响因素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存算一体集成芯片有利因素</w:t>
      </w:r>
      <w:r>
        <w:rPr>
          <w:rFonts w:hint="eastAsia"/>
        </w:rPr>
        <w:br/>
      </w:r>
      <w:r>
        <w:rPr>
          <w:rFonts w:hint="eastAsia"/>
        </w:rPr>
        <w:t>　　　　1.5.3 .2 存算一体集成芯片不利因素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全球市场，近三年存算一体集成芯片主要企业占有率及排名（按销量）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存算一体集成芯片主要企业在国际市场占有率（按销量，2023-2026）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2025年存算一体集成芯片主要企业在国际市场排名（按销量）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全球市场主要企业存算一体集成芯片销量（2023-2026）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全球市场，近三年存算一体集成芯片主要企业占有率及排名（按收入）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存算一体集成芯片主要企业在国际市场占有率（按收入，2023-2026）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2025年存算一体集成芯片主要企业在国际市场排名（按收入）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全球市场主要企业存算一体集成芯片销售收入（2023-2026）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全球市场主要企业存算一体集成芯片销售价格（2023-2026）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中国市场，近三年存算一体集成芯片主要企业占有率及排名（按销量）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存算一体集成芯片主要企业在中国市场占有率（按销量，2023-2026）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2025年存算一体集成芯片主要企业在中国市场排名（按销量）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中国市场主要企业存算一体集成芯片销量（2023-2026）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中国市场，近三年存算一体集成芯片主要企业占有率及排名（按收入）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存算一体集成芯片主要企业在中国市场占有率（按收入，2023-2026）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2025年存算一体集成芯片主要企业在中国市场排名（按收入）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中国市场主要企业存算一体集成芯片销售收入（2023-2026）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全球主要厂商存算一体集成芯片总部及产地分布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全球主要厂商成立时间及存算一体集成芯片商业化日期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全球主要厂商存算一体集成芯片产品类型及应用</w:t>
      </w:r>
      <w:r>
        <w:rPr>
          <w:rFonts w:hint="eastAsia"/>
        </w:rPr>
        <w:br/>
      </w:r>
      <w:r>
        <w:rPr>
          <w:rFonts w:hint="eastAsia"/>
        </w:rPr>
        <w:t>　　2.9 存算一体集成芯片行业集中度、竞争程度分析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存算一体集成芯片行业集中度分析：2025年全球Top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全球存算一体集成芯片第一梯队、第二梯队和第三梯队生产商（品牌）及市场份额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全球存算一体集成芯片总体规模分析</w:t>
      </w:r>
      <w:r>
        <w:rPr>
          <w:rFonts w:hint="eastAsia"/>
        </w:rPr>
        <w:br/>
      </w:r>
      <w:r>
        <w:rPr>
          <w:rFonts w:hint="eastAsia"/>
        </w:rPr>
        <w:t>　　3.1 全球存算一体集成芯片供需现状及预测（2021-2032）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全球存算一体集成芯片产能、产量、产能利用率及发展趋势（2021-2032）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全球存算一体集成芯片产量、需求量及发展趋势（2021-2032）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全球主要地区存算一体集成芯片产量及发展趋势（2021-2032）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全球主要地区存算一体集成芯片产量（2021-2026）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全球主要地区存算一体集成芯片产量（2027-2032）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全球主要地区存算一体集成芯片产量市场份额（2021-2032）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中国存算一体集成芯片供需现状及预测（2021-2032）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中国存算一体集成芯片产能、产量、产能利用率及发展趋势（2021-2032）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中国存算一体集成芯片产量、市场需求量及发展趋势（2021-2032）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中国市场存算一体集成芯片进出口（2021-2032）</w:t>
      </w:r>
      <w:r>
        <w:rPr>
          <w:rFonts w:hint="eastAsia"/>
        </w:rPr>
        <w:br/>
      </w:r>
      <w:r>
        <w:rPr>
          <w:rFonts w:hint="eastAsia"/>
        </w:rPr>
        <w:t>　　3.4 全球存算一体集成芯片销量及销售额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全球市场存算一体集成芯片销售额（2021-2032）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全球市场存算一体集成芯片销量（2021-2032）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全球市场存算一体集成芯片价格趋势（2021-2032）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全球存算一体集成芯片主要地区分析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全球主要地区存算一体集成芯片市场规模分析：2021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全球主要地区存算一体集成芯片销售收入及市场份额（2021-2026）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全球主要地区存算一体集成芯片销售收入预测（2027-2032）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全球主要地区存算一体集成芯片销量分析：2021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全球主要地区存算一体集成芯片销量及市场份额（2021-2026）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全球主要地区存算一体集成芯片销量及市场份额预测（2027-2032）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不同产品类型存算一体集成芯片分析</w:t>
      </w:r>
      <w:r>
        <w:rPr>
          <w:rFonts w:hint="eastAsia"/>
        </w:rPr>
        <w:br/>
      </w:r>
      <w:r>
        <w:rPr>
          <w:rFonts w:hint="eastAsia"/>
        </w:rPr>
        <w:t>　　6.1 全球不同产品类型存算一体集成芯片销量（2021-2032）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全球不同产品类型存算一体集成芯片销量及市场份额（2021-2026）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全球不同产品类型存算一体集成芯片销量预测（2027-2032）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全球不同产品类型存算一体集成芯片收入（2021-2032）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全球不同产品类型存算一体集成芯片收入及市场份额（2021-2026）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全球不同产品类型存算一体集成芯片收入预测（2027-2032）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全球不同产品类型存算一体集成芯片价格走势（2021-2032）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中国不同产品类型存算一体集成芯片销量（2021-2032）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中国不同产品类型存算一体集成芯片销量及市场份额（2021-2026）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中国不同产品类型存算一体集成芯片销量预测（2027-2032）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中国不同产品类型存算一体集成芯片收入（2021-2032）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中国不同产品类型存算一体集成芯片收入及市场份额（2021-2026）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中国不同产品类型存算一体集成芯片收入预测（2027-2032）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不同应用存算一体集成芯片分析</w:t>
      </w:r>
      <w:r>
        <w:rPr>
          <w:rFonts w:hint="eastAsia"/>
        </w:rPr>
        <w:br/>
      </w:r>
      <w:r>
        <w:rPr>
          <w:rFonts w:hint="eastAsia"/>
        </w:rPr>
        <w:t>　　7.1 全球不同应用存算一体集成芯片销量（2021-2032）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全球不同应用存算一体集成芯片销量及市场份额（2021-2026）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全球不同应用存算一体集成芯片销量预测（2027-2032）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全球不同应用存算一体集成芯片收入（2021-2032）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全球不同应用存算一体集成芯片收入及市场份额（2021-2026）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全球不同应用存算一体集成芯片收入预测（2027-2032）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全球不同应用存算一体集成芯片价格走势（2021-2032）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中国不同应用存算一体集成芯片销量（2021-2032）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中国不同应用存算一体集成芯片销量及市场份额（2021-2026）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中国不同应用存算一体集成芯片销量预测（2027-2032）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中国不同应用存算一体集成芯片收入（2021-2032）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中国不同应用存算一体集成芯片收入及市场份额（2021-2026）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中国不同应用存算一体集成芯片收入预测（2027-2032）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存算一体集成芯片行业发展趋势</w:t>
      </w:r>
      <w:r>
        <w:rPr>
          <w:rFonts w:hint="eastAsia"/>
        </w:rPr>
        <w:br/>
      </w:r>
      <w:r>
        <w:rPr>
          <w:rFonts w:hint="eastAsia"/>
        </w:rPr>
        <w:t>　　8.2 存算一体集成芯片行业主要驱动因素</w:t>
      </w:r>
      <w:r>
        <w:rPr>
          <w:rFonts w:hint="eastAsia"/>
        </w:rPr>
        <w:br/>
      </w:r>
      <w:r>
        <w:rPr>
          <w:rFonts w:hint="eastAsia"/>
        </w:rPr>
        <w:t>　　8.3 存算一体集成芯片中国企业SWOT分析</w:t>
      </w:r>
      <w:r>
        <w:rPr>
          <w:rFonts w:hint="eastAsia"/>
        </w:rPr>
        <w:br/>
      </w:r>
      <w:r>
        <w:rPr>
          <w:rFonts w:hint="eastAsia"/>
        </w:rPr>
        <w:t>　　8.4 中国存算一体集成芯片行业政策环境分析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存算一体集成芯片行业产业链简介</w:t>
      </w:r>
      <w:r>
        <w:rPr>
          <w:rFonts w:hint="eastAsia"/>
        </w:rPr>
        <w:br/>
      </w:r>
      <w:r>
        <w:rPr>
          <w:rFonts w:hint="eastAsia"/>
        </w:rPr>
        <w:t>　　　　9.1.1 存算一体集成芯片行业供应链分析</w:t>
      </w:r>
      <w:r>
        <w:rPr>
          <w:rFonts w:hint="eastAsia"/>
        </w:rPr>
        <w:br/>
      </w:r>
      <w:r>
        <w:rPr>
          <w:rFonts w:hint="eastAsia"/>
        </w:rPr>
        <w:t>　　　　9.1.2 存算一体集成芯片主要原料及供应情况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存算一体集成芯片行业采购模式</w:t>
      </w:r>
      <w:r>
        <w:rPr>
          <w:rFonts w:hint="eastAsia"/>
        </w:rPr>
        <w:br/>
      </w:r>
      <w:r>
        <w:rPr>
          <w:rFonts w:hint="eastAsia"/>
        </w:rPr>
        <w:t>　　9.3 存算一体集成芯片行业生产模式</w:t>
      </w:r>
      <w:r>
        <w:rPr>
          <w:rFonts w:hint="eastAsia"/>
        </w:rPr>
        <w:br/>
      </w:r>
      <w:r>
        <w:rPr>
          <w:rFonts w:hint="eastAsia"/>
        </w:rPr>
        <w:t>　　9.4 存算一体集成芯片行业销售模式及销售渠道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按产品类型细分，全球存算一体集成芯片市场规模2021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按应用细分，全球存算一体集成芯片市场规模（CAGR）2021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存算一体集成芯片行业发展主要特点</w:t>
      </w:r>
      <w:r>
        <w:rPr>
          <w:rFonts w:hint="eastAsia"/>
        </w:rPr>
        <w:br/>
      </w:r>
      <w:r>
        <w:rPr>
          <w:rFonts w:hint="eastAsia"/>
        </w:rPr>
        <w:t>　　表 4： 存算一体集成芯片行业发展有利因素分析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存算一体集成芯片行业发展不利因素分析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进入存算一体集成芯片行业壁垒</w:t>
      </w:r>
      <w:r>
        <w:rPr>
          <w:rFonts w:hint="eastAsia"/>
        </w:rPr>
        <w:br/>
      </w:r>
      <w:r>
        <w:rPr>
          <w:rFonts w:hint="eastAsia"/>
        </w:rPr>
        <w:t>　　表 7： 存算一体集成芯片主要企业在国际市场占有率（按销量，2023-2026）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2025年存算一体集成芯片主要企业在国际市场排名（按销量）&amp;（千件）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全球市场主要企业存算一体集成芯片销量（2023-2026）&amp;（千件）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存算一体集成芯片主要企业在国际市场占有率（按收入，2023-2026）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2025年存算一体集成芯片主要企业在国际市场排名（按收入）&amp;（万元）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全球市场主要企业存算一体集成芯片销售收入（2023-2026）&amp;（万元）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全球市场主要企业存算一体集成芯片销售价格（2023-2026）&amp;（元/件）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存算一体集成芯片主要企业在中国市场占有率（按销量，2023-2026）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2025年存算一体集成芯片主要企业在中国市场排名（按销量）&amp;（千件）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中国市场主要企业存算一体集成芯片销量（2023-2026）&amp;（千件）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存算一体集成芯片主要企业在中国市场占有率（按收入，2023-2026）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2025年存算一体集成芯片主要企业在中国市场排名（按收入）&amp;（万元）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中国市场主要企业存算一体集成芯片销售收入（2023-2026）&amp;（万元）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全球主要厂商存算一体集成芯片总部及产地分布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全球主要厂商成立时间及存算一体集成芯片商业化日期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全球主要厂商存算一体集成芯片产品类型及应用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2025年全球存算一体集成芯片主要厂商市场地位（第一梯队、第二梯队和第三梯队）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全球存算一体集成芯片市场投资、并购等现状分析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全球主要地区存算一体集成芯片产量增速（CAGR）：（2021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全球主要地区存算一体集成芯片产量（2021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全球主要地区存算一体集成芯片产量（2021-2026）&amp;（千件）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全球主要地区存算一体集成芯片产量（2027-2032）&amp;（千件）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全球主要地区存算一体集成芯片产量市场份额（2021-2026）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全球主要地区存算一体集成芯片产量市场份额（2027-2032）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中国市场存算一体集成芯片产量、销量、进出口（2021-2026）&amp;（千件）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中国市场存算一体集成芯片产量、销量、进出口预测（2027-2032）&amp;（千件）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全球主要地区存算一体集成芯片销售收入增速：（2021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全球主要地区存算一体集成芯片销售收入（2021-2026）&amp;（万元）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全球主要地区存算一体集成芯片销售收入市场份额（2021-2026）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全球主要地区存算一体集成芯片收入（2027-2032）&amp;（万元）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全球主要地区存算一体集成芯片收入市场份额（2027-2032）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全球主要地区存算一体集成芯片销量（千件）：2021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全球主要地区存算一体集成芯片销量（2021-2026）&amp;（千件）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全球主要地区存算一体集成芯片销量市场份额（2021-2026）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全球主要地区存算一体集成芯片销量（2027-2032）&amp;（千件）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全球主要地区存算一体集成芯片销量份额（2027-2032）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全球不同产品类型存算一体集成芯片销量（2021-2026）&amp;（千件）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全球不同产品类型存算一体集成芯片销量市场份额（2021-2026）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全球不同产品类型存算一体集成芯片销量预测（2027-2032）&amp;（千件）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全球市场不同产品类型存算一体集成芯片销量市场份额预测（2027-2032）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全球不同产品类型存算一体集成芯片收入（2021-2026）&amp;（万元）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全球不同产品类型存算一体集成芯片收入市场份额（2021-2026）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全球不同产品类型存算一体集成芯片收入预测（2027-2032）&amp;（万元）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全球不同产品类型存算一体集成芯片收入市场份额预测（2027-2032）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中国不同产品类型存算一体集成芯片销量（2021-2026）&amp;（千件）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中国不同产品类型存算一体集成芯片销量市场份额（2021-2026）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中国不同产品类型存算一体集成芯片销量预测（2027-2032）&amp;（千件）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全球市场不同产品类型存算一体集成芯片销量市场份额预测（2027-2032）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中国不同产品类型存算一体集成芯片收入（2021-2026）&amp;（万元）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中国不同产品类型存算一体集成芯片收入市场份额（2021-2026）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中国不同产品类型存算一体集成芯片收入预测（2027-2032）&amp;（万元）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中国不同产品类型存算一体集成芯片收入市场份额预测（2027-2032）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全球不同应用存算一体集成芯片销量（2021-2026）&amp;（千件）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全球不同应用存算一体集成芯片销量市场份额（2021-2026）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全球不同应用存算一体集成芯片销量预测（2027-2032）&amp;（千件）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全球市场不同应用存算一体集成芯片销量市场份额预测（2027-2032）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全球不同应用存算一体集成芯片收入（2021-2026）&amp;（万元）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全球不同应用存算一体集成芯片收入市场份额（2021-2026）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全球不同应用存算一体集成芯片收入预测（2027-2032）&amp;（万元）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全球不同应用存算一体集成芯片收入市场份额预测（2027-2032）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中国不同应用存算一体集成芯片销量（2021-2026）&amp;（千件）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中国不同应用存算一体集成芯片销量市场份额（2021-2026）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中国不同应用存算一体集成芯片销量预测（2027-2032）&amp;（千件）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中国市场不同应用存算一体集成芯片销量市场份额预测（2027-2032）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中国不同应用存算一体集成芯片收入（2021-2026）&amp;（万元）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中国不同应用存算一体集成芯片收入市场份额（2021-2026）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中国不同应用存算一体集成芯片收入预测（2027-2032）&amp;（万元）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中国不同应用存算一体集成芯片收入市场份额预测（2027-2032）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存算一体集成芯片行业发展趋势</w:t>
      </w:r>
      <w:r>
        <w:rPr>
          <w:rFonts w:hint="eastAsia"/>
        </w:rPr>
        <w:br/>
      </w:r>
      <w:r>
        <w:rPr>
          <w:rFonts w:hint="eastAsia"/>
        </w:rPr>
        <w:t>　　表 121： 存算一体集成芯片行业主要驱动因素</w:t>
      </w:r>
      <w:r>
        <w:rPr>
          <w:rFonts w:hint="eastAsia"/>
        </w:rPr>
        <w:br/>
      </w:r>
      <w:r>
        <w:rPr>
          <w:rFonts w:hint="eastAsia"/>
        </w:rPr>
        <w:t>　　表 122： 存算一体集成芯片行业供应链分析</w:t>
      </w:r>
      <w:r>
        <w:rPr>
          <w:rFonts w:hint="eastAsia"/>
        </w:rPr>
        <w:br/>
      </w:r>
      <w:r>
        <w:rPr>
          <w:rFonts w:hint="eastAsia"/>
        </w:rPr>
        <w:t>　　表 123： 存算一体集成芯片上游原料供应商</w:t>
      </w:r>
      <w:r>
        <w:rPr>
          <w:rFonts w:hint="eastAsia"/>
        </w:rPr>
        <w:br/>
      </w:r>
      <w:r>
        <w:rPr>
          <w:rFonts w:hint="eastAsia"/>
        </w:rPr>
        <w:t>　　表 124： 存算一体集成芯片主要地区不同应用客户分析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存算一体集成芯片典型经销商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存算一体集成芯片产品图片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全球不同产品类型存算一体集成芯片销售额2021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全球不同产品类型存算一体集成芯片市场份额2025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近存计算产品图片</w:t>
      </w:r>
      <w:r>
        <w:rPr>
          <w:rFonts w:hint="eastAsia"/>
        </w:rPr>
        <w:br/>
      </w:r>
      <w:r>
        <w:rPr>
          <w:rFonts w:hint="eastAsia"/>
        </w:rPr>
        <w:t>　　图 5： 存内计算产品图片</w:t>
      </w:r>
      <w:r>
        <w:rPr>
          <w:rFonts w:hint="eastAsia"/>
        </w:rPr>
        <w:br/>
      </w:r>
      <w:r>
        <w:rPr>
          <w:rFonts w:hint="eastAsia"/>
        </w:rPr>
        <w:t>　　图 6： 存内处理产品图片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全球不同应用存算一体集成芯片市场份额2025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小算力场景</w:t>
      </w:r>
      <w:r>
        <w:rPr>
          <w:rFonts w:hint="eastAsia"/>
        </w:rPr>
        <w:br/>
      </w:r>
      <w:r>
        <w:rPr>
          <w:rFonts w:hint="eastAsia"/>
        </w:rPr>
        <w:t>　　图 10： 大算力场景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2025年全球前五大生产商存算一体集成芯片市场份额</w:t>
      </w:r>
      <w:r>
        <w:rPr>
          <w:rFonts w:hint="eastAsia"/>
        </w:rPr>
        <w:br/>
      </w:r>
      <w:r>
        <w:rPr>
          <w:rFonts w:hint="eastAsia"/>
        </w:rPr>
        <w:t>　　图 12： 2025年全球存算一体集成芯片第一梯队、第二梯队和第三梯队厂商及市场份额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全球存算一体集成芯片产能、产量、产能利用率及发展趋势（2021-2032）&amp;（千件）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全球存算一体集成芯片产量、需求量及发展趋势（2021-2032）&amp;（千件）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全球主要地区存算一体集成芯片产量市场份额（2021-2032）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中国存算一体集成芯片产能、产量、产能利用率及发展趋势（2021-2032）&amp;（千件）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中国存算一体集成芯片产量、市场需求量及发展趋势（2021-2032）&amp;（千件）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全球存算一体集成芯片市场销售额及增长率：（2021-2032）&amp;（万元）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全球市场存算一体集成芯片市场规模：2021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全球市场存算一体集成芯片价格趋势（2021-2032）&amp;（元/件）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全球主要地区存算一体集成芯片销售收入（2021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全球主要地区存算一体集成芯片销售收入市场份额（2021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全球不同产品类型存算一体集成芯片价格走势（2021-2032）&amp;（元/件）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全球不同应用存算一体集成芯片价格走势（2021-2032）&amp;（元/件）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存算一体集成芯片中国企业SWOT分析</w:t>
      </w:r>
      <w:r>
        <w:rPr>
          <w:rFonts w:hint="eastAsia"/>
        </w:rPr>
        <w:br/>
      </w:r>
      <w:r>
        <w:rPr>
          <w:rFonts w:hint="eastAsia"/>
        </w:rPr>
        <w:t>　　图 43： 存算一体集成芯片产业链</w:t>
      </w:r>
      <w:r>
        <w:rPr>
          <w:rFonts w:hint="eastAsia"/>
        </w:rPr>
        <w:br/>
      </w:r>
      <w:r>
        <w:rPr>
          <w:rFonts w:hint="eastAsia"/>
        </w:rPr>
        <w:t>　　图 44： 存算一体集成芯片行业采购模式分析</w:t>
      </w:r>
      <w:r>
        <w:rPr>
          <w:rFonts w:hint="eastAsia"/>
        </w:rPr>
        <w:br/>
      </w:r>
      <w:r>
        <w:rPr>
          <w:rFonts w:hint="eastAsia"/>
        </w:rPr>
        <w:t>　　图 45： 存算一体集成芯片行业生产模式</w:t>
      </w:r>
      <w:r>
        <w:rPr>
          <w:rFonts w:hint="eastAsia"/>
        </w:rPr>
        <w:br/>
      </w:r>
      <w:r>
        <w:rPr>
          <w:rFonts w:hint="eastAsia"/>
        </w:rPr>
        <w:t>　　图 46： 存算一体集成芯片行业销售模式分析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245da53e546a9" w:history="1">
        <w:r>
          <w:rPr>
            <w:rStyle w:val="Hyperlink"/>
          </w:rPr>
          <w:t>2026-2032年全球与中国存算一体集成芯片市场研究及行业前景分析报告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245da53e546a9" w:history="1">
        <w:r>
          <w:rPr>
            <w:rStyle w:val="Hyperlink"/>
          </w:rPr>
          <w:t>https://www.20087.com/3/90/CunSuanYiTiJiChengXinPianDeQianJingQuShi.html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热点：存算一体化芯片、存算一体芯片上市公司、存算一体器件、存算一体和存算分离、存算一体机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b214d33d64773" w:history="1">
      <w:r>
        <w:rPr>
          <w:rStyle w:val="Hyperlink"/>
        </w:rPr>
        <w:t>2026-2032年全球与中国存算一体集成芯片市场研究及行业前景分析报告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unSuanYiTiJiChengXinPianDeQianJingQuShi.html" TargetMode="External" Id="Ra5f245da53e5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unSuanYiTiJiChengXinPianDeQianJingQuShi.html" TargetMode="External" Id="R5aab214d33d6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2026-03-23T01:21:01Z</dcterms:created>
  <dcterms:modified xsi:type="dcterms:W3CDTF">2026-03-23T02:21:01Z</dcterms:modified>
  <dc:subject>2026-2032年全球与中国存算一体集成芯片市场研究及行业前景分析报告</dc:subject>
  <dc:title>2026-2032年全球与中国存算一体集成芯片市场研究及行业前景分析报告</dc:title>
  <cp:keywords>2026-2032年全球与中国存算一体集成芯片市场研究及行业前景分析报告</cp:keywords>
  <dc:description>2026-2032年全球与中国存算一体集成芯片市场研究及行业前景分析报告</dc:description>
</cp:coreProperties>
</file>