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df3596564022" w:history="1">
              <w:r>
                <w:rPr>
                  <w:rStyle w:val="Hyperlink"/>
                </w:rPr>
                <w:t>2026-2032年中国模切机市场研究及发展前景分析报告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df3596564022" w:history="1">
              <w:r>
                <w:rPr>
                  <w:rStyle w:val="Hyperlink"/>
                </w:rPr>
                <w:t>2026-2032年中国模切机市场研究及发展前景分析报告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df3596564022" w:history="1">
                <w:r>
                  <w:rPr>
                    <w:rStyle w:val="Hyperlink"/>
                  </w:rPr>
                  <w:t>https://www.20087.com/3/70/MoQieJiShiChangDiaoYanBaoGao.html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用于对纸张、薄膜、泡棉、金属箔等片材进行精确裁切、压痕或成型的专用设备，广泛应用于包装、电子、汽车及医疗耗材制造领域。模切机主流机型包括平压平、圆压圆及数控伺服模切机，强调高精度（±0.05mm）、高速度与柔性换型能力。高端设备集成视觉定位、自动套准与废料剔除系统，支持复杂异形切割。然而，传统机械式模切在处理超薄、高弹性或复合材料时易出现毛刺、拉伸变形等问题；且模具开发周期长、成本高，难以适应小批量多品种生产趋势。此外，设备能耗高、噪音大，与绿色制造要求存在差距。</w:t>
      </w:r>
      <w:r>
        <w:rPr>
          <w:rFonts w:hint="eastAsia"/>
        </w:rPr>
        <w:br/>
      </w:r>
      <w:r>
        <w:rPr>
          <w:rFonts w:hint="eastAsia"/>
        </w:rPr>
        <w:t>　　未来，模切机将加速向全电动化、激光-机械复合及智能工厂集成方向发展。伺服直驱技术将取代气动与液压系统，提升响应速度与能效；激光模切模块可无缝切换于精密微孔加工，实现无接触、无模具作业。AI视觉系统将实时检测材料缺陷并动态调整切割路径，减少废品率。在工业4.0框架下，模切机将作为数字产线节点，接收MES系统指令并反馈工艺参数，支持预测性维护。长远看，模切机将从单一加工设备升级为柔性材料处理中枢，在个性化定制与可持续包装浪潮中重塑制造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df3596564022" w:history="1">
        <w:r>
          <w:rPr>
            <w:rStyle w:val="Hyperlink"/>
          </w:rPr>
          <w:t>2026-2032年中国模切机市场研究及发展前景分析报告</w:t>
        </w:r>
      </w:hyperlink>
      <w:r>
        <w:rPr>
          <w:rFonts w:hint="eastAsia"/>
        </w:rPr>
        <w:t>》基于科学的市场调研与数据分析，全面解析了模切机行业的市场规模、市场需求及发展现状。报告深入探讨了模切机产业链结构、细分市场特点及技术发展方向，并结合宏观经济环境与消费者需求变化，对模切机行业前景与未来趋势进行了科学预测，揭示了潜在增长空间。通过对模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模切机产业概述</w:t>
      </w:r>
      <w:r>
        <w:rPr>
          <w:rFonts w:hint="eastAsia"/>
        </w:rPr>
        <w:br/>
      </w:r>
      <w:r>
        <w:rPr>
          <w:rFonts w:hint="eastAsia"/>
        </w:rPr>
        <w:t>　　第一节 模切机产业定义</w:t>
      </w:r>
      <w:r>
        <w:rPr>
          <w:rFonts w:hint="eastAsia"/>
        </w:rPr>
        <w:br/>
      </w:r>
      <w:r>
        <w:rPr>
          <w:rFonts w:hint="eastAsia"/>
        </w:rPr>
        <w:t>　　第二节 模切机产业发展历程</w:t>
      </w:r>
      <w:r>
        <w:rPr>
          <w:rFonts w:hint="eastAsia"/>
        </w:rPr>
        <w:br/>
      </w:r>
      <w:r>
        <w:rPr>
          <w:rFonts w:hint="eastAsia"/>
        </w:rPr>
        <w:t>　　第三节 模切机分类情况</w:t>
      </w:r>
      <w:r>
        <w:rPr>
          <w:rFonts w:hint="eastAsia"/>
        </w:rPr>
        <w:br/>
      </w:r>
      <w:r>
        <w:rPr>
          <w:rFonts w:hint="eastAsia"/>
        </w:rPr>
        <w:t>　　第四节 模切机产业链分析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2025-2026年模切机行业发展环境及政策分析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模切机行业经济环境分析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2025-2026年模切机行业关政策、法规、标准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2025-2026年中国模切机行业发展概况</w:t>
      </w:r>
      <w:r>
        <w:rPr>
          <w:rFonts w:hint="eastAsia"/>
        </w:rPr>
        <w:br/>
      </w:r>
      <w:r>
        <w:rPr>
          <w:rFonts w:hint="eastAsia"/>
        </w:rPr>
        <w:t>　　第一节 模切机行业发展态势分析</w:t>
      </w:r>
      <w:r>
        <w:rPr>
          <w:rFonts w:hint="eastAsia"/>
        </w:rPr>
        <w:br/>
      </w:r>
      <w:r>
        <w:rPr>
          <w:rFonts w:hint="eastAsia"/>
        </w:rPr>
        <w:t>　　第二节 模切机行业发展特点分析</w:t>
      </w:r>
      <w:r>
        <w:rPr>
          <w:rFonts w:hint="eastAsia"/>
        </w:rPr>
        <w:br/>
      </w:r>
      <w:r>
        <w:rPr>
          <w:rFonts w:hint="eastAsia"/>
        </w:rPr>
        <w:t>　　第三节 模切机行业市场供需分析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2020-2025年中国模切机行业总体规模</w:t>
      </w:r>
      <w:r>
        <w:rPr>
          <w:rFonts w:hint="eastAsia"/>
        </w:rPr>
        <w:br/>
      </w:r>
      <w:r>
        <w:rPr>
          <w:rFonts w:hint="eastAsia"/>
        </w:rPr>
        <w:t>　　第二节 中国模切机行业盈利情况分析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二、2026年模切机行业产量特点分析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三、2026-2032年中国模切机市场需求预测分析</w:t>
      </w:r>
      <w:r>
        <w:rPr>
          <w:rFonts w:hint="eastAsia"/>
        </w:rPr>
        <w:br/>
      </w:r>
      <w:r>
        <w:rPr>
          <w:rFonts w:hint="eastAsia"/>
        </w:rPr>
        <w:t>　　第五节 模切机产业供需平衡状况分析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一、模切机市场价格特征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二、当前模切机市场价格评述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三、影响模切机市场价格因素分析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模切机行业竞争结构分析</w:t>
      </w:r>
      <w:r>
        <w:rPr>
          <w:rFonts w:hint="eastAsia"/>
        </w:rPr>
        <w:br/>
      </w:r>
      <w:r>
        <w:rPr>
          <w:rFonts w:hint="eastAsia"/>
        </w:rPr>
        <w:t>　　　　一、模切机行业现有企业间竞争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二、模切机行业潜在进入者分析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三、模切机行业替代品威胁分析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四、模切机行业供应商议价能力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五、模切机行业客户议价能力</w:t>
      </w:r>
      <w:r>
        <w:rPr>
          <w:rFonts w:hint="eastAsia"/>
        </w:rPr>
        <w:br/>
      </w:r>
      <w:r>
        <w:rPr>
          <w:rFonts w:hint="eastAsia"/>
        </w:rPr>
        <w:t>　　第二节 模切机市场竞争策略分析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一、模切机市场增长潜力分析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二、模切机产品竞争策略分析</w:t>
      </w:r>
      <w:r>
        <w:rPr>
          <w:rFonts w:hint="eastAsia"/>
        </w:rPr>
        <w:br/>
      </w:r>
      <w:r>
        <w:rPr>
          <w:rFonts w:hint="eastAsia"/>
        </w:rPr>
        <w:t>　　　　三、模切机行业典型企业产品竞争策略分析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模切机行业企业竞争策略分析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一、2026-2032年中国模切机市场竞争趋势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二、2026-2032年模切机行业竞争格局展望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三、2026-2032年模切机行业竞争策略分析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四、模切机企业发展规划</w:t>
      </w:r>
      <w:r>
        <w:rPr>
          <w:rFonts w:hint="eastAsia"/>
        </w:rPr>
        <w:br/>
      </w:r>
      <w:r>
        <w:rPr>
          <w:rFonts w:hint="eastAsia"/>
        </w:rPr>
        <w:t>　　第二节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四、模切机企业发展规划</w:t>
      </w:r>
      <w:r>
        <w:rPr>
          <w:rFonts w:hint="eastAsia"/>
        </w:rPr>
        <w:br/>
      </w:r>
      <w:r>
        <w:rPr>
          <w:rFonts w:hint="eastAsia"/>
        </w:rPr>
        <w:t>　　第三节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四、模切机企业发展规划</w:t>
      </w:r>
      <w:r>
        <w:rPr>
          <w:rFonts w:hint="eastAsia"/>
        </w:rPr>
        <w:br/>
      </w:r>
      <w:r>
        <w:rPr>
          <w:rFonts w:hint="eastAsia"/>
        </w:rPr>
        <w:t>　　第四节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四、模切机企业发展规划</w:t>
      </w:r>
      <w:r>
        <w:rPr>
          <w:rFonts w:hint="eastAsia"/>
        </w:rPr>
        <w:br/>
      </w:r>
      <w:r>
        <w:rPr>
          <w:rFonts w:hint="eastAsia"/>
        </w:rPr>
        <w:t>　　第五节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四、模切机企业发展规划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模切机市场策略分析</w:t>
      </w:r>
      <w:r>
        <w:rPr>
          <w:rFonts w:hint="eastAsia"/>
        </w:rPr>
        <w:br/>
      </w:r>
      <w:r>
        <w:rPr>
          <w:rFonts w:hint="eastAsia"/>
        </w:rPr>
        <w:t>　　　　一、模切机价格策略分析</w:t>
      </w:r>
      <w:r>
        <w:rPr>
          <w:rFonts w:hint="eastAsia"/>
        </w:rPr>
        <w:br/>
      </w:r>
      <w:r>
        <w:rPr>
          <w:rFonts w:hint="eastAsia"/>
        </w:rPr>
        <w:t>　　　　二、模切机渠道策略分析</w:t>
      </w:r>
      <w:r>
        <w:rPr>
          <w:rFonts w:hint="eastAsia"/>
        </w:rPr>
        <w:br/>
      </w:r>
      <w:r>
        <w:rPr>
          <w:rFonts w:hint="eastAsia"/>
        </w:rPr>
        <w:t>　　第二节 模切机销售策略分析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三、我国模切机企业的品牌战略</w:t>
      </w:r>
      <w:r>
        <w:rPr>
          <w:rFonts w:hint="eastAsia"/>
        </w:rPr>
        <w:br/>
      </w:r>
      <w:r>
        <w:rPr>
          <w:rFonts w:hint="eastAsia"/>
        </w:rPr>
        <w:t>　　　　四、模切机品牌战略管理的策略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2026-2032年中国模切机投资环境的分析与对策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2026-2032年中国模切机投资机遇分析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2026-2032年中国模切机投资风险分析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2026-2032年中国模切机投资策略与建议</w:t>
      </w:r>
      <w:r>
        <w:rPr>
          <w:rFonts w:hint="eastAsia"/>
        </w:rPr>
        <w:br/>
      </w:r>
      <w:r>
        <w:rPr>
          <w:rFonts w:hint="eastAsia"/>
        </w:rPr>
        <w:t>　　　　一、模切机企业资本结构选择</w:t>
      </w:r>
      <w:r>
        <w:rPr>
          <w:rFonts w:hint="eastAsia"/>
        </w:rPr>
        <w:br/>
      </w:r>
      <w:r>
        <w:rPr>
          <w:rFonts w:hint="eastAsia"/>
        </w:rPr>
        <w:t>　　　　二、模切机企业战略选择</w:t>
      </w:r>
      <w:r>
        <w:rPr>
          <w:rFonts w:hint="eastAsia"/>
        </w:rPr>
        <w:br/>
      </w:r>
      <w:r>
        <w:rPr>
          <w:rFonts w:hint="eastAsia"/>
        </w:rPr>
        <w:t>　　　　三、模切机行业投资区域选择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2026-2032年模切机行业市场盈利预测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模切机行业项目投资建议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一、模切机技术应用注意事项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二、模切机项目投资注意事项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三、模切机生产开发注意事项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四、模切机销售注意事项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2026年模切机行业壁垒</w:t>
      </w:r>
      <w:r>
        <w:rPr>
          <w:rFonts w:hint="eastAsia"/>
        </w:rPr>
        <w:br/>
      </w:r>
      <w:r>
        <w:rPr>
          <w:rFonts w:hint="eastAsia"/>
        </w:rPr>
        <w:t>　　图表 2026年模切机市场前景分析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2026-2032年中国模切机市场需求预测</w:t>
      </w:r>
      <w:r>
        <w:rPr>
          <w:rFonts w:hint="eastAsia"/>
        </w:rPr>
        <w:br/>
      </w:r>
      <w:r>
        <w:rPr>
          <w:rFonts w:hint="eastAsia"/>
        </w:rPr>
        <w:t>　　图表 2026年模切机发展趋势预测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df3596564022" w:history="1">
        <w:r>
          <w:rPr>
            <w:rStyle w:val="Hyperlink"/>
          </w:rPr>
          <w:t>2026-2032年中国模切机市场研究及发展前景分析报告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df3596564022" w:history="1">
        <w:r>
          <w:rPr>
            <w:rStyle w:val="Hyperlink"/>
          </w:rPr>
          <w:t>https://www.20087.com/3/70/MoQieJiShiChangDiaoYanBaoGao.html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6a88063114e06" w:history="1">
      <w:r>
        <w:rPr>
          <w:rStyle w:val="Hyperlink"/>
        </w:rPr>
        <w:t>2026-2032年中国模切机市场研究及发展前景分析报告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oQieJiShiChangDiaoYanBaoGao.html" TargetMode="External" Id="R2933df35965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oQieJiShiChangDiaoYanBaoGao.html" TargetMode="External" Id="R5676a880631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2025-08-10T02:38:00Z</dcterms:created>
  <dcterms:modified xsi:type="dcterms:W3CDTF">2025-08-10T03:38:00Z</dcterms:modified>
  <dc:subject>2026-2032年中国模切机市场研究及发展前景分析报告</dc:subject>
  <dc:title>2026-2032年中国模切机市场研究及发展前景分析报告</dc:title>
  <cp:keywords>2026-2032年中国模切机市场研究及发展前景分析报告</cp:keywords>
  <dc:description>2026-2032年中国模切机市场研究及发展前景分析报告</dc:description>
</cp:coreProperties>
</file>