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e797975f44f07" w:history="1">
              <w:r>
                <w:rPr>
                  <w:rStyle w:val="Hyperlink"/>
                </w:rPr>
                <w:t>中国电子加速器行业现状调研及未来发展趋势分析报告（2024-2030年）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e797975f44f07" w:history="1">
              <w:r>
                <w:rPr>
                  <w:rStyle w:val="Hyperlink"/>
                </w:rPr>
                <w:t>中国电子加速器行业现状调研及未来发展趋势分析报告（2024-2030年）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e797975f44f07" w:history="1">
                <w:r>
                  <w:rPr>
                    <w:rStyle w:val="Hyperlink"/>
                  </w:rPr>
                  <w:t>https://www.20087.com/3/30/DianZiJiaSuQiShiChangDiaoCha.html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加速器行业在全球范围内展现出强劲的增长势头，特别是在医疗、工业、科研和环境保护等领域。随着癌症治疗技术的进步，医用电子加速器的需求持续上升，为肿瘤患者提供了更为精准的放射治疗方案。此外，加速器在材料科学、食品消毒和核能领域的应用也日益广泛，推动了行业的发展。</w:t>
      </w:r>
      <w:r>
        <w:rPr>
          <w:rFonts w:hint="eastAsia"/>
        </w:rPr>
        <w:br/>
      </w:r>
      <w:r>
        <w:rPr>
          <w:rFonts w:hint="eastAsia"/>
        </w:rPr>
        <w:t>　　电子加速器行业预计将继续受益于技术创新和跨学科应用的拓展。随着小型化和高效率加速器技术的发展，将会有更多的应用场景被开发出来。同时，人工智能和大数据分析的应用将优化加速器的性能，提高操作的准确性和安全性。此外，对于医用加速器，集成化和智能化的趋势将改善患者的治疗体验和治疗效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电子加速器产品概述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电子加速器行业环境分析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一、2024年经济形势分析</w:t>
      </w:r>
      <w:r>
        <w:rPr>
          <w:rFonts w:hint="eastAsia"/>
        </w:rPr>
        <w:br/>
      </w:r>
      <w:r>
        <w:rPr>
          <w:rFonts w:hint="eastAsia"/>
        </w:rPr>
        <w:t>　　　　二、2024年我国经济形势分析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电子加速器行业上、下游产业链分析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一、钢材产业发展状况</w:t>
      </w:r>
      <w:r>
        <w:rPr>
          <w:rFonts w:hint="eastAsia"/>
        </w:rPr>
        <w:br/>
      </w:r>
      <w:r>
        <w:rPr>
          <w:rFonts w:hint="eastAsia"/>
        </w:rPr>
        <w:t>　　　　二、磁铁行业发展状况</w:t>
      </w:r>
      <w:r>
        <w:rPr>
          <w:rFonts w:hint="eastAsia"/>
        </w:rPr>
        <w:br/>
      </w:r>
      <w:r>
        <w:rPr>
          <w:rFonts w:hint="eastAsia"/>
        </w:rPr>
        <w:t>　　　　三、铜产业发展状况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一、医疗产业发展状况</w:t>
      </w:r>
      <w:r>
        <w:rPr>
          <w:rFonts w:hint="eastAsia"/>
        </w:rPr>
        <w:br/>
      </w:r>
      <w:r>
        <w:rPr>
          <w:rFonts w:hint="eastAsia"/>
        </w:rPr>
        <w:t>　　　　二、压力容器产业发展状况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电子加速器技术工艺发展趋势分析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　　一、直线加速器的原理</w:t>
      </w:r>
      <w:r>
        <w:rPr>
          <w:rFonts w:hint="eastAsia"/>
        </w:rPr>
        <w:br/>
      </w:r>
      <w:r>
        <w:rPr>
          <w:rFonts w:hint="eastAsia"/>
        </w:rPr>
        <w:t>　　　　二、电子直线加速器真空盒的结构及加工工艺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电子加速器国内市场综述</w:t>
      </w:r>
      <w:r>
        <w:rPr>
          <w:rFonts w:hint="eastAsia"/>
        </w:rPr>
        <w:br/>
      </w:r>
      <w:r>
        <w:rPr>
          <w:rFonts w:hint="eastAsia"/>
        </w:rPr>
        <w:t>　　第一节 电子加速器市场现状分析及预测</w:t>
      </w:r>
      <w:r>
        <w:rPr>
          <w:rFonts w:hint="eastAsia"/>
        </w:rPr>
        <w:br/>
      </w:r>
      <w:r>
        <w:rPr>
          <w:rFonts w:hint="eastAsia"/>
        </w:rPr>
        <w:t>　　第二节 电子加速器产品产量分析及预测</w:t>
      </w:r>
      <w:r>
        <w:rPr>
          <w:rFonts w:hint="eastAsia"/>
        </w:rPr>
        <w:br/>
      </w:r>
      <w:r>
        <w:rPr>
          <w:rFonts w:hint="eastAsia"/>
        </w:rPr>
        <w:t>　　第三节 电子加速器市场需求分析及预测</w:t>
      </w:r>
      <w:r>
        <w:rPr>
          <w:rFonts w:hint="eastAsia"/>
        </w:rPr>
        <w:br/>
      </w:r>
      <w:r>
        <w:rPr>
          <w:rFonts w:hint="eastAsia"/>
        </w:rPr>
        <w:t>　　第四节 电子加速器消费状况分析及预测</w:t>
      </w:r>
      <w:r>
        <w:rPr>
          <w:rFonts w:hint="eastAsia"/>
        </w:rPr>
        <w:br/>
      </w:r>
      <w:r>
        <w:rPr>
          <w:rFonts w:hint="eastAsia"/>
        </w:rPr>
        <w:t>　　第五节 电子加速器价格趋势分析</w:t>
      </w:r>
      <w:r>
        <w:rPr>
          <w:rFonts w:hint="eastAsia"/>
        </w:rPr>
        <w:br/>
      </w:r>
      <w:r>
        <w:rPr>
          <w:rFonts w:hint="eastAsia"/>
        </w:rPr>
        <w:t>　　第六节 电子加速器进出口量值分析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电子加速器主要生产厂商、经销商介绍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一、山东蓝孚电子加速器技术有限公司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三、四川久环电气有限责任公司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四、山东新华医疗器械集团企业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五、原子高科股份有限公司企业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六、宁波超能科技股份有限公司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七、沈阳市中泰重型机械有限公司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八、兰州科近泰基新技术有限责任公司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一、鞍山雷盛电子有限公司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二、上海开杰电机成套工程有限公司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外生产商进口商概述</w:t>
      </w:r>
      <w:r>
        <w:rPr>
          <w:rFonts w:hint="eastAsia"/>
        </w:rPr>
        <w:br/>
      </w:r>
      <w:r>
        <w:rPr>
          <w:rFonts w:hint="eastAsia"/>
        </w:rPr>
        <w:t>　　　　一、日新高电压工程株式会社（NHV CORPORATION）</w:t>
      </w:r>
      <w:r>
        <w:rPr>
          <w:rFonts w:hint="eastAsia"/>
        </w:rPr>
        <w:br/>
      </w:r>
      <w:r>
        <w:rPr>
          <w:rFonts w:hint="eastAsia"/>
        </w:rPr>
        <w:t>　　　　二、美国瓦里安公司（VARIAN）</w:t>
      </w:r>
      <w:r>
        <w:rPr>
          <w:rFonts w:hint="eastAsia"/>
        </w:rPr>
        <w:br/>
      </w:r>
      <w:r>
        <w:rPr>
          <w:rFonts w:hint="eastAsia"/>
        </w:rPr>
        <w:t>　　　　三、日本川崎重工业株式会社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电子加速器国内拟在建项目分析及竞争对手动向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电子加速器国外市场分析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电子加速器行业未来发展预测及投资前景分析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电子加速器行业投资风险及防范措施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中^智^林^：济研：防范措施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2024-2030年财政收入</w:t>
      </w:r>
      <w:r>
        <w:rPr>
          <w:rFonts w:hint="eastAsia"/>
        </w:rPr>
        <w:br/>
      </w:r>
      <w:r>
        <w:rPr>
          <w:rFonts w:hint="eastAsia"/>
        </w:rPr>
        <w:t>　　图表 9 电子加速器技术指标</w:t>
      </w:r>
      <w:r>
        <w:rPr>
          <w:rFonts w:hint="eastAsia"/>
        </w:rPr>
        <w:br/>
      </w:r>
      <w:r>
        <w:rPr>
          <w:rFonts w:hint="eastAsia"/>
        </w:rPr>
        <w:t>　　图表 10 中国钢铁产业景气指数33</w:t>
      </w:r>
      <w:r>
        <w:rPr>
          <w:rFonts w:hint="eastAsia"/>
        </w:rPr>
        <w:br/>
      </w:r>
      <w:r>
        <w:rPr>
          <w:rFonts w:hint="eastAsia"/>
        </w:rPr>
        <w:t>　　图表 11 中国钢铁产业警惕指数34</w:t>
      </w:r>
      <w:r>
        <w:rPr>
          <w:rFonts w:hint="eastAsia"/>
        </w:rPr>
        <w:br/>
      </w:r>
      <w:r>
        <w:rPr>
          <w:rFonts w:hint="eastAsia"/>
        </w:rPr>
        <w:t>　　图表 12 规模以上企业的数量、主要经济指标（单位：亿元）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13 规模以上企业的主要效益指标（单位：亿元）</w:t>
      </w:r>
      <w:r>
        <w:rPr>
          <w:rFonts w:hint="eastAsia"/>
        </w:rPr>
        <w:br/>
      </w:r>
      <w:r>
        <w:rPr>
          <w:rFonts w:hint="eastAsia"/>
        </w:rPr>
        <w:t>　　图表 14 2024年全球ASME持证厂商数量前10位排名</w:t>
      </w:r>
      <w:r>
        <w:rPr>
          <w:rFonts w:hint="eastAsia"/>
        </w:rPr>
        <w:br/>
      </w:r>
      <w:r>
        <w:rPr>
          <w:rFonts w:hint="eastAsia"/>
        </w:rPr>
        <w:t>　　图表 15 全国ASME持证厂商数量分布统计（截止2023年底）</w:t>
      </w:r>
      <w:r>
        <w:rPr>
          <w:rFonts w:hint="eastAsia"/>
        </w:rPr>
        <w:br/>
      </w:r>
      <w:r>
        <w:rPr>
          <w:rFonts w:hint="eastAsia"/>
        </w:rPr>
        <w:t>　　图表 16 真空盒的工作原理和示意图</w:t>
      </w:r>
      <w:r>
        <w:rPr>
          <w:rFonts w:hint="eastAsia"/>
        </w:rPr>
        <w:br/>
      </w:r>
      <w:r>
        <w:rPr>
          <w:rFonts w:hint="eastAsia"/>
        </w:rPr>
        <w:t>　　图表 17 我国加速器能区构成（截止07年10月）</w:t>
      </w:r>
      <w:r>
        <w:rPr>
          <w:rFonts w:hint="eastAsia"/>
        </w:rPr>
        <w:br/>
      </w:r>
      <w:r>
        <w:rPr>
          <w:rFonts w:hint="eastAsia"/>
        </w:rPr>
        <w:t>　　图表 18 我国加速器能区构成比例（截止07年10月）</w:t>
      </w:r>
      <w:r>
        <w:rPr>
          <w:rFonts w:hint="eastAsia"/>
        </w:rPr>
        <w:br/>
      </w:r>
      <w:r>
        <w:rPr>
          <w:rFonts w:hint="eastAsia"/>
        </w:rPr>
        <w:t>　　图表 19 保守估计今后三年新增加速器构成</w:t>
      </w:r>
      <w:r>
        <w:rPr>
          <w:rFonts w:hint="eastAsia"/>
        </w:rPr>
        <w:br/>
      </w:r>
      <w:r>
        <w:rPr>
          <w:rFonts w:hint="eastAsia"/>
        </w:rPr>
        <w:t>　　图表 20 保守估计今后三年新增加速器构成份额比例</w:t>
      </w:r>
      <w:r>
        <w:rPr>
          <w:rFonts w:hint="eastAsia"/>
        </w:rPr>
        <w:br/>
      </w:r>
      <w:r>
        <w:rPr>
          <w:rFonts w:hint="eastAsia"/>
        </w:rPr>
        <w:t>　　图表 21 乐观估计今后三年新增加速器构成</w:t>
      </w:r>
      <w:r>
        <w:rPr>
          <w:rFonts w:hint="eastAsia"/>
        </w:rPr>
        <w:br/>
      </w:r>
      <w:r>
        <w:rPr>
          <w:rFonts w:hint="eastAsia"/>
        </w:rPr>
        <w:t>　　图表 22 乐观估计今后三年新增加速器构成份额比例</w:t>
      </w:r>
      <w:r>
        <w:rPr>
          <w:rFonts w:hint="eastAsia"/>
        </w:rPr>
        <w:br/>
      </w:r>
      <w:r>
        <w:rPr>
          <w:rFonts w:hint="eastAsia"/>
        </w:rPr>
        <w:t>　　图表 23 近3年山东蓝孚电子加速器技术有限公司资产负债率变化情况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近3年山东蓝孚电子加速器技术有限公司产权比率变化情况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近3年山东蓝孚电子加速器技术有限公司固定资产周转次数情况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近3年山东蓝孚电子加速器技术有限公司流动资产周转次数变化情况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近3年山东蓝孚电子加速器技术有限公司总资产周转次数变化情况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近3年山东蓝孚电子加速器技术有限公司销售毛利率变化情况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近3年无锡爱邦辐射技术有限公司资产负债率变化情况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近3年无锡爱邦辐射技术有限公司产权比率变化情况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近3年无锡爱邦辐射技术有限公司固定资产周转次数情况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近3年无锡爱邦辐射技术有限公司流动资产周转次数变化情况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近3年无锡爱邦辐射技术有限公司总资产周转次数变化情况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近3年无锡爱邦辐射技术有限公司销售毛利率变化情况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近3年四川久环电气有限责任公司资产负债率变化情况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近3年四川久环电气有限责任公司产权比率变化情况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近3年四川久环电气有限责任公司固定资产周转次数情况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近3年四川久环电气有限责任公司流动资产周转次数变化情况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近3年四川久环电气有限责任公司总资产周转次数变化情况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近3年四川久环电气有限责任公司销售毛利率变化情况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近3年沈阳市中泰重型机械有限公司资产负债率变化情况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近3年沈阳市中泰重型机械有限公司产权比率变化情况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近3年沈阳市中泰重型机械有限公司固定资产周转次数情况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近3年沈阳市中泰重型机械有限公司流动资产周转次数变化情况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近3年沈阳市中泰重型机械有限公司总资产周转次数变化情况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近3年沈阳市中泰重型机械有限公司销售毛利率变化情况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近3年兰州科近泰基新技术有限责任公司资产负债率变化情况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近3年兰州科近泰基新技术有限责任公司产权比率变化情况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近3年兰州科近泰基新技术有限责任公司固定资产周转次数情况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近3年兰州科近泰基新技术有限责任公司流动资产周转次数变化情况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近3年兰州科近泰基新技术有限责任公司总资产周转次数变化情况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近3年兰州科近泰基新技术有限责任公司销售毛利率变化情况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近3年鞍山雷盛电子有限公司资产负债率变化情况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近3年鞍山雷盛电子有限公司产权比率变化情况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近3年鞍山雷盛电子有限公司固定资产周转次数情况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近3年鞍山雷盛电子有限公司流动资产周转次数变化情况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近3年鞍山雷盛电子有限公司总资产周转次数变化情况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近3年鞍山雷盛电子有限公司销售毛利率变化情况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近3年上海开杰电机成套工程有限公司资产负债率变化情况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近3年上海开杰电机成套工程有限公司产权比率变化情况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近3年上海开杰电机成套工程有限公司固定资产周转次数情况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近3年上海开杰电机成套工程有限公司流动资产周转次数变化情况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近3年上海开杰电机成套工程有限公司总资产周转次数变化情况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近3年上海开杰电机成套工程有限公司销售毛利率变化情况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美国瓦里安公司2024-2030年收购列表</w:t>
      </w:r>
      <w:r>
        <w:rPr>
          <w:rFonts w:hint="eastAsia"/>
        </w:rPr>
        <w:br/>
      </w:r>
      <w:r>
        <w:rPr>
          <w:rFonts w:hint="eastAsia"/>
        </w:rPr>
        <w:t>　　图表 84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表格 1 近4年山东蓝孚电子加速器技术有限公司资产负债率变化情况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近4年山东蓝孚电子加速器技术有限公司产权比率变化情况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近4年山东蓝孚电子加速器技术有限公司固定资产周转次数情况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近4年山东蓝孚电子加速器技术有限公司流动资产周转次数变化情况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近4年山东蓝孚电子加速器技术有限公司总资产周转次数变化情况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近4年山东蓝孚电子加速器技术有限公司销售毛利率变化情况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近4年无锡爱邦辐射技术有限公司资产负债率变化情况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近4年无锡爱邦辐射技术有限公司产权比率变化情况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近4年无锡爱邦辐射技术有限公司固定资产周转次数情况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近4年无锡爱邦辐射技术有限公司流动资产周转次数变化情况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近4年无锡爱邦辐射技术有限公司总资产周转次数变化情况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近4年无锡爱邦辐射技术有限公司销售毛利率变化情况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近4年四川久环电气有限责任公司资产负债率变化情况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近4年四川久环电气有限责任公司产权比率变化情况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近4年四川久环电气有限责任公司固定资产周转次数情况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近4年四川久环电气有限责任公司流动资产周转次数变化情况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近4年四川久环电气有限责任公司总资产周转次数变化情况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近4年四川久环电气有限责任公司销售毛利率变化情况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近4年原子高科股份有限公司资产负债率变化情况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近4年原子高科股份有限公司产权比率变化情况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近4年原子高科股份有限公司固定资产周转次数情况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近4年原子高科股份有限公司流动资产周转次数变化情况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近4年原子高科股份有限公司总资产周转次数变化情况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近4年原子高科股份有限公司销售毛利率变化情况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近4年宁波超能科技股份有限公司资产负债率变化情况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近4年宁波超能科技股份有限公司产权比率变化情况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近4年宁波超能科技股份有限公司固定资产周转次数情况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近4年宁波超能科技股份有限公司流动资产周转次数变化情况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近4年宁波超能科技股份有限公司总资产周转次数变化情况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近4年宁波超能科技股份有限公司销售毛利率变化情况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近4年沈阳市中泰重型机械有限公司资产负债率变化情况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近4年沈阳市中泰重型机械有限公司产权比率变化情况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近4年沈阳市中泰重型机械有限公司固定资产周转次数情况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近4年沈阳市中泰重型机械有限公司流动资产周转次数变化情况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近4年沈阳市中泰重型机械有限公司总资产周转次数变化情况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近4年沈阳市中泰重型机械有限公司销售毛利率变化情况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近4年兰州科近泰基新技术有限责任公司资产负债率变化情况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近4年兰州科近泰基新技术有限责任公司产权比率变化情况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近4年兰州科近泰基新技术有限责任公司固定资产周转次数情况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近4年兰州科近泰基新技术有限责任公司流动资产周转次数变化情况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近4年兰州科近泰基新技术有限责任公司总资产周转次数变化情况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近4年兰州科近泰基新技术有限责任公司销售毛利率变化情况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近4年鞍山雷盛电子有限公司资产负债率变化情况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近4年鞍山雷盛电子有限公司产权比率变化情况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近4年鞍山雷盛电子有限公司固定资产周转次数情况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近4年鞍山雷盛电子有限公司流动资产周转次数变化情况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近4年鞍山雷盛电子有限公司总资产周转次数变化情况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近4年鞍山雷盛电子有限公司销售毛利率变化情况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近4年上海开杰电机成套工程有限公司资产负债率变化情况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近4年上海开杰电机成套工程有限公司产权比率变化情况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近4年上海开杰电机成套工程有限公司固定资产周转次数情况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近4年上海开杰电机成套工程有限公司流动资产周转次数变化情况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近4年上海开杰电机成套工程有限公司总资产周转次数变化情况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近4年上海开杰电机成套工程有限公司销售毛利率变化情况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e797975f44f07" w:history="1">
        <w:r>
          <w:rPr>
            <w:rStyle w:val="Hyperlink"/>
          </w:rPr>
          <w:t>中国电子加速器行业现状调研及未来发展趋势分析报告（2024-2030年）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e797975f44f07" w:history="1">
        <w:r>
          <w:rPr>
            <w:rStyle w:val="Hyperlink"/>
          </w:rPr>
          <w:t>https://www.20087.com/3/30/DianZiJiaSuQiShiChangDiaoCha.html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c967e7eca44a2" w:history="1">
      <w:r>
        <w:rPr>
          <w:rStyle w:val="Hyperlink"/>
        </w:rPr>
        <w:t>中国电子加速器行业现状调研及未来发展趋势分析报告（2024-2030年）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ZiJiaSuQiShiChangDiaoCha.html" TargetMode="External" Id="R7efe797975f4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ZiJiaSuQiShiChangDiaoCha.html" TargetMode="External" Id="R206c967e7ec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2023-12-30T05:13:00Z</dcterms:created>
  <dcterms:modified xsi:type="dcterms:W3CDTF">2023-12-30T06:13:00Z</dcterms:modified>
  <dc:subject>中国电子加速器行业现状调研及未来发展趋势分析报告（2024-2030年）</dc:subject>
  <dc:title>中国电子加速器行业现状调研及未来发展趋势分析报告（2024-2030年）</dc:title>
  <cp:keywords>中国电子加速器行业现状调研及未来发展趋势分析报告（2024-2030年）</cp:keywords>
  <dc:description>中国电子加速器行业现状调研及未来发展趋势分析报告（2024-2030年）</dc:description>
</cp:coreProperties>
</file>