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5b1fc8b244eaf" w:history="1">
              <w:r>
                <w:rPr>
                  <w:rStyle w:val="Hyperlink"/>
                </w:rPr>
                <w:t>中国纺纱机行业现状调研与发展趋势预测报告（2025版）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5b1fc8b244eaf" w:history="1">
              <w:r>
                <w:rPr>
                  <w:rStyle w:val="Hyperlink"/>
                </w:rPr>
                <w:t>中国纺纱机行业现状调研与发展趋势预测报告（2025版）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5b1fc8b244eaf" w:history="1">
                <w:r>
                  <w:rPr>
                    <w:rStyle w:val="Hyperlink"/>
                  </w:rPr>
                  <w:t>https://www.20087.com/M_JiXieJiDian/03/FangShaJiFaZhanXianZhuangFenXiQianJingYuCe.html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中用于将纤维转化为纱线的关键设备。纺纱机不仅在提高纺纱效率方面取得了显著成果，而且在降低能源消耗和提高产品质量方面也实现了重大突破。此外，随着智能化技术的发展，现代纺纱机能够实现精确的速度和张力控制，从而提高纺纱质量和一致性。</w:t>
      </w:r>
      <w:r>
        <w:rPr>
          <w:rFonts w:hint="eastAsia"/>
        </w:rPr>
        <w:br/>
      </w:r>
      <w:r>
        <w:rPr>
          <w:rFonts w:hint="eastAsia"/>
        </w:rPr>
        <w:t>　　未来，纺纱机将更加注重技术创新和服务升级。一方面，随着新技术的应用，纺纱机将开发出更多高性能、多功能的产品，如通过集成新型材料和传感技术来提高其智能化水平。另一方面，随着可持续发展理念的普及，纺纱机将更加注重提高其环保性能和资源利用效率，例如通过优化设计来减少能耗和提高废料的回收利用率。此外，随着对高质量纺纱服务的需求增长，制造商还将更加注重提供定制化服务，例如通过提供定制化解决方案来满足特定纤维和纱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5b1fc8b244eaf" w:history="1">
        <w:r>
          <w:rPr>
            <w:rStyle w:val="Hyperlink"/>
          </w:rPr>
          <w:t>中国纺纱机行业现状调研与发展趋势预测报告（2025版）</w:t>
        </w:r>
      </w:hyperlink>
      <w:r>
        <w:rPr>
          <w:rFonts w:hint="eastAsia"/>
        </w:rPr>
        <w:t>》全面梳理了纺纱机产业链，结合市场需求和市场规模等数据，深入剖析纺纱机行业现状。报告详细探讨了纺纱机市场竞争格局，重点关注重点企业及其品牌影响力，并分析了纺纱机价格机制和细分市场特征。通过对纺纱机技术现状及未来方向的评估，报告展望了纺纱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2020-2025年中国纺纱机行业发展社会环境分析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2020-2025年中国自由端转杯纺纱机进口数据分析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2020-2025年中国自由端转杯纺纱机出口数据分析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2020-2025年中国自由端转杯纺纱机进出口国家及地区分析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2020-2025年中国自由端喷气纺纱机进口数据分析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2020-2025年中国自由端喷气纺纱机出口数据分析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2020-2025年中国自由端喷气纺纱机进出口国家及地区分析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2020-2025年中国其他自由端纺纱机进口数据分析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2020-2025年中国其他自由端纺纱机出口数据分析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2020-2025年中国其他自由端纺纱机进出口国家及地区分析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(中.智.林)研究院专家建议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浙江日发纺织机械有限公司成长能力指标走势图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山西经纬合力机械制造公司经营收入走势图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山西经纬合力机械制造公司盈利指标走势图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山西经纬合力机械制造公司负债情况图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山西经纬合力机械制造公司负债指标走势图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山西经纬合力机械制造公司成长能力指标走势图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晋中丰亿纺机有限公司负债情况图</w:t>
      </w:r>
      <w:r>
        <w:rPr>
          <w:rFonts w:hint="eastAsia"/>
        </w:rPr>
        <w:br/>
      </w:r>
      <w:r>
        <w:rPr>
          <w:rFonts w:hint="eastAsia"/>
        </w:rPr>
        <w:t>　　图表 晋中丰亿纺机有限公司负债指标走势图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晋中丰亿纺机有限公司成长能力指标走势图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滁州华威科技有限公司负债指标走势图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滁州华威科技有限公司成长能力指标走势图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铜陵市松宝机械有限公司负债情况图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铜陵市松宝机械有限公司成长能力指标走势图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天津OKK机械有限公司负债指标走势图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天津OKK机械有限公司成长能力指标走势图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定州市华宇纺织机械有限公司成长能力指标走势图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5b1fc8b244eaf" w:history="1">
        <w:r>
          <w:rPr>
            <w:rStyle w:val="Hyperlink"/>
          </w:rPr>
          <w:t>中国纺纱机行业现状调研与发展趋势预测报告（2025版）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5b1fc8b244eaf" w:history="1">
        <w:r>
          <w:rPr>
            <w:rStyle w:val="Hyperlink"/>
          </w:rPr>
          <w:t>https://www.20087.com/M_JiXieJiDian/03/FangShaJiFaZhanXianZhuangFenXiQianJingYuCe.html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09c2c940497c" w:history="1">
      <w:r>
        <w:rPr>
          <w:rStyle w:val="Hyperlink"/>
        </w:rPr>
        <w:t>中国纺纱机行业现状调研与发展趋势预测报告（2025版）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FangShaJiFaZhanXianZhuangFenXiQianJingYuCe.html" TargetMode="External" Id="Ra025b1fc8b24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FangShaJiFaZhanXianZhuangFenXiQianJingYuCe.html" TargetMode="External" Id="R63fa09c2c94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2025-03-14T04:09:00Z</dcterms:created>
  <dcterms:modified xsi:type="dcterms:W3CDTF">2025-03-14T05:09:00Z</dcterms:modified>
  <dc:subject>中国纺纱机行业现状调研与发展趋势预测报告（2025版）</dc:subject>
  <dc:title>中国纺纱机行业现状调研与发展趋势预测报告（2025版）</dc:title>
  <cp:keywords>中国纺纱机行业现状调研与发展趋势预测报告（2025版）</cp:keywords>
  <dc:description>中国纺纱机行业现状调研与发展趋势预测报告（2025版）</dc:description>
</cp:coreProperties>
</file>