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aecd85b82d488a" w:history="1">
              <w:r>
                <w:rPr>
                  <w:rStyle w:val="Hyperlink"/>
                </w:rPr>
                <w:t>中国同轴电缆市场深度调研及发展趋势分析报告（2026-2032年）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aecd85b82d488a" w:history="1">
              <w:r>
                <w:rPr>
                  <w:rStyle w:val="Hyperlink"/>
                </w:rPr>
                <w:t>中国同轴电缆市场深度调研及发展趋势分析报告（2026-2032年）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1210205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aecd85b82d488a" w:history="1">
                <w:r>
                  <w:rPr>
                    <w:rStyle w:val="Hyperlink"/>
                  </w:rPr>
                  <w:t>https://www.20087.com/5/20/TongZhouDianLanShiChangQianJing.html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同轴电缆是一种由内导体、绝缘介质层、金属屏蔽层及外部护套构成的同轴结构传输线，具备优异的抗电磁干扰能力与宽频带传输特性。作为高频信号传输的关键基础元器件，同轴电缆在广播电视、移动通信基站、航空航天、国防军工及新能源汽车等领域发挥着不可替代的作用。随着5G通信网络的规模化部署以及智能汽车对高速数据传输需求的激增，射频同轴电缆的市场需求呈现结构性增长态势。在技术层面，行业正加速向高频化、低损耗与微型化方向迭代，以满足复杂电磁环境下的信号完整性要求。同时，环保型绝缘材料的研发应用也成为产业链技术升级的重要方向，以应对日益严格的环保法规约束。</w:t>
      </w:r>
      <w:r>
        <w:rPr>
          <w:rFonts w:hint="eastAsia"/>
        </w:rPr>
        <w:br/>
      </w:r>
      <w:r>
        <w:rPr>
          <w:rFonts w:hint="eastAsia"/>
        </w:rPr>
        <w:t>　　未来，同轴电缆行业的发展将深度受益于6G通信预研、低轨卫星互联网建设以及自动驾驶技术的全面渗透。市场调研网指出，面向空天地一体化网络建设，具备耐极端环境、超低相位抖动特性的特种同轴电缆将迎来广阔的应用空间。在智能汽车领域，车载毫米波雷达与高速数据通信系统的普及，将推动车规级同轴电缆实现量价齐升。此外，随着量子计算等前沿科技的探索，极低温超导同轴电缆等创新产品有望突破传统物理极限，为高密度信号传输提供全新解决方案。整体而言，行业竞争逻辑将从规模驱动转向价值驱动，掌握核心材料配方与精密制造工艺的企业将在高端市场中占据主导地位，推动产业向高附加值环节攀升。</w:t>
      </w:r>
      <w:r>
        <w:rPr>
          <w:rFonts w:hint="eastAsia"/>
        </w:rPr>
        <w:br/>
      </w:r>
      <w:r>
        <w:rPr>
          <w:rFonts w:hint="eastAsia"/>
        </w:rPr>
        <w:t>　　据市场调研网（中智林）《</w:t>
      </w:r>
      <w:hyperlink r:id="Reaaecd85b82d488a" w:history="1">
        <w:r>
          <w:rPr>
            <w:rStyle w:val="Hyperlink"/>
          </w:rPr>
          <w:t>中国同轴电缆市场深度调研及发展趋势分析报告（2026-2032年）</w:t>
        </w:r>
      </w:hyperlink>
      <w:r>
        <w:rPr>
          <w:rFonts w:hint="eastAsia"/>
        </w:rPr>
        <w:t>》，2025年同轴电缆行业市场规模达 亿元，预计2032年市场规模将达 亿元，期间年均复合增长率（CAGR）达 %。报告基于科学的市场调研与数据分析，全面解析了同轴电缆行业的市场规模、市场需求及发展现状。报告深入探讨了同轴电缆产业链结构、细分市场特点及技术发展方向，并结合宏观经济环境与消费者需求变化，对同轴电缆行业前景与未来趋势进行了科学预测，揭示了潜在增长空间。通过对同轴电缆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同轴电缆产业市场概述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2025-2026年全球同轴电缆市场现状及发展趋势</w:t>
      </w:r>
      <w:r>
        <w:rPr>
          <w:rFonts w:hint="eastAsia"/>
        </w:rPr>
        <w:br/>
      </w:r>
      <w:r>
        <w:rPr>
          <w:rFonts w:hint="eastAsia"/>
        </w:rPr>
        <w:t>　　第一节 全球同轴电缆市场现状及发展趋势</w:t>
      </w:r>
      <w:r>
        <w:rPr>
          <w:rFonts w:hint="eastAsia"/>
        </w:rPr>
        <w:br/>
      </w:r>
      <w:r>
        <w:rPr>
          <w:rFonts w:hint="eastAsia"/>
        </w:rPr>
        <w:t>　　　　一、全球同轴电缆产业竞争现状</w:t>
      </w:r>
      <w:r>
        <w:rPr>
          <w:rFonts w:hint="eastAsia"/>
        </w:rPr>
        <w:br/>
      </w:r>
      <w:r>
        <w:rPr>
          <w:rFonts w:hint="eastAsia"/>
        </w:rPr>
        <w:t>　　　　二、全球同轴电缆产业投资状况</w:t>
      </w:r>
      <w:r>
        <w:rPr>
          <w:rFonts w:hint="eastAsia"/>
        </w:rPr>
        <w:br/>
      </w:r>
      <w:r>
        <w:rPr>
          <w:rFonts w:hint="eastAsia"/>
        </w:rPr>
        <w:t>　　　　三、全球同轴电缆产业市场发展趋势</w:t>
      </w:r>
      <w:r>
        <w:rPr>
          <w:rFonts w:hint="eastAsia"/>
        </w:rPr>
        <w:br/>
      </w:r>
      <w:r>
        <w:rPr>
          <w:rFonts w:hint="eastAsia"/>
        </w:rPr>
        <w:t>　　第二节 全球主要国家同轴电缆市场现状及发展趋势</w:t>
      </w:r>
      <w:r>
        <w:rPr>
          <w:rFonts w:hint="eastAsia"/>
        </w:rPr>
        <w:br/>
      </w:r>
      <w:r>
        <w:rPr>
          <w:rFonts w:hint="eastAsia"/>
        </w:rPr>
        <w:t>　　　　一、A国家地区同轴电缆市场现状及发展趋势</w:t>
      </w:r>
      <w:r>
        <w:rPr>
          <w:rFonts w:hint="eastAsia"/>
        </w:rPr>
        <w:br/>
      </w:r>
      <w:r>
        <w:rPr>
          <w:rFonts w:hint="eastAsia"/>
        </w:rPr>
        <w:t>　　　　　　1. 产业市场环境分析</w:t>
      </w:r>
      <w:r>
        <w:rPr>
          <w:rFonts w:hint="eastAsia"/>
        </w:rPr>
        <w:br/>
      </w:r>
      <w:r>
        <w:rPr>
          <w:rFonts w:hint="eastAsia"/>
        </w:rPr>
        <w:t>　　　　　　2. 2021-2026年同轴电缆产业市场规模状况</w:t>
      </w:r>
      <w:r>
        <w:rPr>
          <w:rFonts w:hint="eastAsia"/>
        </w:rPr>
        <w:br/>
      </w:r>
      <w:r>
        <w:rPr>
          <w:rFonts w:hint="eastAsia"/>
        </w:rPr>
        <w:t>　　　　　　3. 2021-2026年同轴电缆产业投资状况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全球主要国家地区同轴电缆产业现状及产业转移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全球同轴电缆市场经营模式现状及发展趋势</w:t>
      </w:r>
      <w:r>
        <w:rPr>
          <w:rFonts w:hint="eastAsia"/>
        </w:rPr>
        <w:br/>
      </w:r>
      <w:r>
        <w:rPr>
          <w:rFonts w:hint="eastAsia"/>
        </w:rPr>
        <w:br/>
      </w:r>
      <w:r>
        <w:rPr>
          <w:rFonts w:hint="eastAsia"/>
        </w:rPr>
        <w:t>第三章 中国同轴电缆产业链发展状况分析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中国同轴电缆产业发展分析</w:t>
      </w:r>
      <w:r>
        <w:rPr>
          <w:rFonts w:hint="eastAsia"/>
        </w:rPr>
        <w:br/>
      </w:r>
      <w:r>
        <w:rPr>
          <w:rFonts w:hint="eastAsia"/>
        </w:rPr>
        <w:t>　　第一节 中国同轴电缆产业发展现状</w:t>
      </w:r>
      <w:r>
        <w:rPr>
          <w:rFonts w:hint="eastAsia"/>
        </w:rPr>
        <w:br/>
      </w:r>
      <w:r>
        <w:rPr>
          <w:rFonts w:hint="eastAsia"/>
        </w:rPr>
        <w:t>　　第二节 中国同轴电缆产业国际地位现状</w:t>
      </w:r>
      <w:r>
        <w:rPr>
          <w:rFonts w:hint="eastAsia"/>
        </w:rPr>
        <w:br/>
      </w:r>
      <w:r>
        <w:rPr>
          <w:rFonts w:hint="eastAsia"/>
        </w:rPr>
        <w:t>　　第三节 中国同轴电缆产业经济运行现状</w:t>
      </w:r>
      <w:r>
        <w:rPr>
          <w:rFonts w:hint="eastAsia"/>
        </w:rPr>
        <w:br/>
      </w:r>
      <w:r>
        <w:rPr>
          <w:rFonts w:hint="eastAsia"/>
        </w:rPr>
        <w:t>　　第四节 中国同轴电缆产业运营模式现状</w:t>
      </w:r>
      <w:r>
        <w:rPr>
          <w:rFonts w:hint="eastAsia"/>
        </w:rPr>
        <w:br/>
      </w:r>
      <w:r>
        <w:rPr>
          <w:rFonts w:hint="eastAsia"/>
        </w:rPr>
        <w:t>　　第五节 中国同轴电缆产业存在的问题及发展策略分析</w:t>
      </w:r>
      <w:r>
        <w:rPr>
          <w:rFonts w:hint="eastAsia"/>
        </w:rPr>
        <w:br/>
      </w:r>
      <w:r>
        <w:rPr>
          <w:rFonts w:hint="eastAsia"/>
        </w:rPr>
        <w:t>　　第六节 中国同轴电缆产业发展趋势</w:t>
      </w:r>
      <w:r>
        <w:rPr>
          <w:rFonts w:hint="eastAsia"/>
        </w:rPr>
        <w:br/>
      </w:r>
      <w:r>
        <w:rPr>
          <w:rFonts w:hint="eastAsia"/>
        </w:rPr>
        <w:br/>
      </w:r>
      <w:r>
        <w:rPr>
          <w:rFonts w:hint="eastAsia"/>
        </w:rPr>
        <w:t>第五章 中国同轴电缆市场现状及发展趋势</w:t>
      </w:r>
      <w:r>
        <w:rPr>
          <w:rFonts w:hint="eastAsia"/>
        </w:rPr>
        <w:br/>
      </w:r>
      <w:r>
        <w:rPr>
          <w:rFonts w:hint="eastAsia"/>
        </w:rPr>
        <w:t>　　第一节 中国同轴电缆市场供给状况</w:t>
      </w:r>
      <w:r>
        <w:rPr>
          <w:rFonts w:hint="eastAsia"/>
        </w:rPr>
        <w:br/>
      </w:r>
      <w:r>
        <w:rPr>
          <w:rFonts w:hint="eastAsia"/>
        </w:rPr>
        <w:t>　　第二节 中国同轴电缆市场需求状况</w:t>
      </w:r>
      <w:r>
        <w:rPr>
          <w:rFonts w:hint="eastAsia"/>
        </w:rPr>
        <w:br/>
      </w:r>
      <w:r>
        <w:rPr>
          <w:rFonts w:hint="eastAsia"/>
        </w:rPr>
        <w:t>　　第三节 中国同轴电缆市场结构状况</w:t>
      </w:r>
      <w:r>
        <w:rPr>
          <w:rFonts w:hint="eastAsia"/>
        </w:rPr>
        <w:br/>
      </w:r>
      <w:r>
        <w:rPr>
          <w:rFonts w:hint="eastAsia"/>
        </w:rPr>
        <w:t>　　第四节 中国同轴电缆市场存在的问题及发展策略分析</w:t>
      </w:r>
      <w:r>
        <w:rPr>
          <w:rFonts w:hint="eastAsia"/>
        </w:rPr>
        <w:br/>
      </w:r>
      <w:r>
        <w:rPr>
          <w:rFonts w:hint="eastAsia"/>
        </w:rPr>
        <w:t>　　第五节 中国同轴电缆市场发展潜力及发展趋势</w:t>
      </w:r>
      <w:r>
        <w:rPr>
          <w:rFonts w:hint="eastAsia"/>
        </w:rPr>
        <w:br/>
      </w:r>
      <w:r>
        <w:rPr>
          <w:rFonts w:hint="eastAsia"/>
        </w:rPr>
        <w:br/>
      </w:r>
      <w:r>
        <w:rPr>
          <w:rFonts w:hint="eastAsia"/>
        </w:rPr>
        <w:t>第六章 中国同轴电缆产业基本竞争战略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四、同轴电缆产业该战略的SWOT分析</w:t>
      </w:r>
      <w:r>
        <w:rPr>
          <w:rFonts w:hint="eastAsia"/>
        </w:rPr>
        <w:br/>
      </w:r>
      <w:r>
        <w:rPr>
          <w:rFonts w:hint="eastAsia"/>
        </w:rPr>
        <w:t>　　　　五、同轴电缆产业该战略的典型企业分析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中国同轴电缆产业市场竞争分析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中国同轴电缆产业市场营销策略竞争分析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国外领先企业在中国同轴电缆产业市场竞争策略研究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中国同轴电缆产业市场发展预测</w:t>
      </w:r>
      <w:r>
        <w:rPr>
          <w:rFonts w:hint="eastAsia"/>
        </w:rPr>
        <w:br/>
      </w:r>
      <w:r>
        <w:rPr>
          <w:rFonts w:hint="eastAsia"/>
        </w:rPr>
        <w:t>　　第一节 中国同轴电缆产业发展环境预测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中国同轴电缆市场发展预测</w:t>
      </w:r>
      <w:r>
        <w:rPr>
          <w:rFonts w:hint="eastAsia"/>
        </w:rPr>
        <w:br/>
      </w:r>
      <w:r>
        <w:rPr>
          <w:rFonts w:hint="eastAsia"/>
        </w:rPr>
        <w:t>　　　　一、2026-2032年中国同轴电缆市场需求预测分析</w:t>
      </w:r>
      <w:r>
        <w:rPr>
          <w:rFonts w:hint="eastAsia"/>
        </w:rPr>
        <w:br/>
      </w:r>
      <w:r>
        <w:rPr>
          <w:rFonts w:hint="eastAsia"/>
        </w:rPr>
        <w:t>　　　　二、2021-2032年中国同轴电缆市场结构预测</w:t>
      </w:r>
      <w:r>
        <w:rPr>
          <w:rFonts w:hint="eastAsia"/>
        </w:rPr>
        <w:br/>
      </w:r>
      <w:r>
        <w:rPr>
          <w:rFonts w:hint="eastAsia"/>
        </w:rPr>
        <w:t>　　　　三、2021-2032年中国同轴电缆市场集中度预测</w:t>
      </w:r>
      <w:r>
        <w:rPr>
          <w:rFonts w:hint="eastAsia"/>
        </w:rPr>
        <w:br/>
      </w:r>
      <w:r>
        <w:rPr>
          <w:rFonts w:hint="eastAsia"/>
        </w:rPr>
        <w:t>　　　　四、2021-2032年中国同轴电缆市场供给预测</w:t>
      </w:r>
      <w:r>
        <w:rPr>
          <w:rFonts w:hint="eastAsia"/>
        </w:rPr>
        <w:br/>
      </w:r>
      <w:r>
        <w:rPr>
          <w:rFonts w:hint="eastAsia"/>
        </w:rPr>
        <w:t>　　　　五、2021-2032年中国同轴电缆市场价格预测</w:t>
      </w:r>
      <w:r>
        <w:rPr>
          <w:rFonts w:hint="eastAsia"/>
        </w:rPr>
        <w:br/>
      </w:r>
      <w:r>
        <w:rPr>
          <w:rFonts w:hint="eastAsia"/>
        </w:rPr>
        <w:br/>
      </w:r>
      <w:r>
        <w:rPr>
          <w:rFonts w:hint="eastAsia"/>
        </w:rPr>
        <w:t>第十一章 中国同轴电缆产业市场投资机会与风险</w:t>
      </w:r>
      <w:r>
        <w:rPr>
          <w:rFonts w:hint="eastAsia"/>
        </w:rPr>
        <w:br/>
      </w:r>
      <w:r>
        <w:rPr>
          <w:rFonts w:hint="eastAsia"/>
        </w:rPr>
        <w:t>　　第一节 中国同轴电缆产业市场投资优势分析</w:t>
      </w:r>
      <w:r>
        <w:rPr>
          <w:rFonts w:hint="eastAsia"/>
        </w:rPr>
        <w:br/>
      </w:r>
      <w:r>
        <w:rPr>
          <w:rFonts w:hint="eastAsia"/>
        </w:rPr>
        <w:t>　　第二节 中国同轴电缆产业市场投资劣势分析</w:t>
      </w:r>
      <w:r>
        <w:rPr>
          <w:rFonts w:hint="eastAsia"/>
        </w:rPr>
        <w:br/>
      </w:r>
      <w:r>
        <w:rPr>
          <w:rFonts w:hint="eastAsia"/>
        </w:rPr>
        <w:t>　　第三节 中国同轴电缆产业市场投资机会分析</w:t>
      </w:r>
      <w:r>
        <w:rPr>
          <w:rFonts w:hint="eastAsia"/>
        </w:rPr>
        <w:br/>
      </w:r>
      <w:r>
        <w:rPr>
          <w:rFonts w:hint="eastAsia"/>
        </w:rPr>
        <w:t>　　第四节 中国同轴电缆产业市场投资风险分析</w:t>
      </w:r>
      <w:r>
        <w:rPr>
          <w:rFonts w:hint="eastAsia"/>
        </w:rPr>
        <w:br/>
      </w:r>
      <w:r>
        <w:rPr>
          <w:rFonts w:hint="eastAsia"/>
        </w:rPr>
        <w:br/>
      </w:r>
      <w:r>
        <w:rPr>
          <w:rFonts w:hint="eastAsia"/>
        </w:rPr>
        <w:t>第十二章 中国同轴电缆产业市场竞争策略建议</w:t>
      </w:r>
      <w:r>
        <w:rPr>
          <w:rFonts w:hint="eastAsia"/>
        </w:rPr>
        <w:br/>
      </w:r>
      <w:r>
        <w:rPr>
          <w:rFonts w:hint="eastAsia"/>
        </w:rPr>
        <w:t>　　第一节 中国同轴电缆产业竞争战略建议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中智林.：中国同轴电缆市场竞争策略建议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aecd85b82d488a" w:history="1">
        <w:r>
          <w:rPr>
            <w:rStyle w:val="Hyperlink"/>
          </w:rPr>
          <w:t>中国同轴电缆市场深度调研及发展趋势分析报告（2026-2032年）</w:t>
        </w:r>
      </w:hyperlink>
      <w:r>
        <w:rPr>
          <w:color w:val="C00000"/>
        </w:rPr>
        <w:t>》，报告编号：</w:t>
      </w:r>
      <w:r>
        <w:rPr>
          <w:rFonts w:hint="eastAsia"/>
          <w:color w:val="C00000"/>
        </w:rPr>
        <w:t>1210205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aecd85b82d488a" w:history="1">
        <w:r>
          <w:rPr>
            <w:rStyle w:val="Hyperlink"/>
          </w:rPr>
          <w:t>https://www.20087.com/5/20/TongZhouDianLanShiChangQianJing.html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热点：同轴电缆接头接法教程、同轴电缆接头、同轴电缆结构、同轴电缆转网线转换器、同轴电缆和光纤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305c8d315d4059" w:history="1">
      <w:r>
        <w:rPr>
          <w:rStyle w:val="Hyperlink"/>
        </w:rPr>
        <w:t>中国同轴电缆市场深度调研及发展趋势分析报告（2026-2032年）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0/TongZhouDianLanShiChangQianJing.html" TargetMode="External" Id="Reaaecd85b82d488a" /></Relationships>
</file>

<file path=word/_rels/header2.xml.rels>&#65279;<?xml version="1.0" encoding="utf-8"?><Relationships xmlns="http://schemas.openxmlformats.org/package/2006/relationships"><Relationship Type="http://schemas.openxmlformats.org/officeDocument/2006/relationships/hyperlink" Target="https://www.20087.com/5/20/TongZhouDianLanShiChangQianJing.html" TargetMode="External" Id="Rd2305c8d315d40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2026-07-12T00:17:00Z</dcterms:created>
  <dcterms:modified xsi:type="dcterms:W3CDTF">2026-07-12T01:17:00Z</dcterms:modified>
  <dc:subject>中国同轴电缆市场深度调研及发展趋势分析报告（2026-2032年）</dc:subject>
  <dc:title>中国同轴电缆市场深度调研及发展趋势分析报告（2026-2032年）</dc:title>
  <cp:keywords>中国同轴电缆市场深度调研及发展趋势分析报告（2026-2032年）</cp:keywords>
  <dc:description>中国同轴电缆市场深度调研及发展趋势分析报告（2026-2032年）</dc:description>
</cp:coreProperties>
</file>