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bd24e72e94ff3" w:history="1">
              <w:r>
                <w:rPr>
                  <w:rStyle w:val="Hyperlink"/>
                </w:rPr>
                <w:t>2025-2031年中国时钟振荡器行业市场分析与发展前景报告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bd24e72e94ff3" w:history="1">
              <w:r>
                <w:rPr>
                  <w:rStyle w:val="Hyperlink"/>
                </w:rPr>
                <w:t>2025-2031年中国时钟振荡器行业市场分析与发展前景报告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bd24e72e94ff3" w:history="1">
                <w:r>
                  <w:rPr>
                    <w:rStyle w:val="Hyperlink"/>
                  </w:rPr>
                  <w:t>https://www.20087.com/5/10/ShiZhongZhenDangQiFaZhanQianJingFenXi.html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振荡器是电子系统中产生稳定、精确周期性信号的元器件，为微处理器、通信设备、数字电路与时序逻辑提供基准时钟源，是保障系统同步与数据准确传输的核心组件。目前，时钟振荡器主流类型为石英晶体振荡器（XO），利用石英晶体的压电效应和固有谐振频率生成高稳定度的电信号。根据性能与应用需求，衍生出温度补偿晶体振荡器（TCXO）、恒温晶体振荡器（OCXO）和压控晶体振荡器（VCXO）等变体，分别应对温度漂移、超高稳定性和频率调谐需求。产品封装小型化，频率精度、相位噪声与老化率是关键指标。广泛应用于通信基站、网络设备、消费电子、汽车电子与工业控制系统。</w:t>
      </w:r>
      <w:r>
        <w:rPr>
          <w:rFonts w:hint="eastAsia"/>
        </w:rPr>
        <w:br/>
      </w:r>
      <w:r>
        <w:rPr>
          <w:rFonts w:hint="eastAsia"/>
        </w:rPr>
        <w:t>　　未来，时钟振荡器将向更高稳定性、更低相位噪声与片上集成方向发展。先进补偿算法与封装技术应用，进一步抑制温度、振动和电源波动对频率稳定性的影响，满足5G/6G通信、高速SerDes和雷达系统对时序精度的严苛要求。MEMS（微机电系统）振荡器技术成熟，利用硅基谐振器替代石英晶体，具备更强的抗冲击、抗振动能力与更快的启动速度，适用于高可靠性场景。芯片级原子钟（CSAC）技术探索，为便携式设备提供接近实验室级的频率标准。与系统级封装（SiP）或片上系统（SoC）深度融合，将振荡器功能直接集成于主控芯片内部，减少外围元件与空间占用。低功耗设计优化，延长电池供电设备的续航时间。行业将推动相位噪声测量标准、长期老化率评估与抗扰度测试规范的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bd24e72e94ff3" w:history="1">
        <w:r>
          <w:rPr>
            <w:rStyle w:val="Hyperlink"/>
          </w:rPr>
          <w:t>2025-2031年中国时钟振荡器行业市场分析与发展前景报告</w:t>
        </w:r>
      </w:hyperlink>
      <w:r>
        <w:rPr>
          <w:rFonts w:hint="eastAsia"/>
        </w:rPr>
        <w:t>》系统分析了时钟振荡器行业的市场规模、供需状况及竞争格局，重点解读了重点时钟振荡器企业的经营表现。报告结合时钟振荡器技术现状与未来方向，科学预测了行业发展趋势，并通过SWOT分析揭示了时钟振荡器市场机遇与潜在风险。市场调研网发布的《</w:t>
      </w:r>
      <w:hyperlink r:id="Red6bd24e72e94ff3" w:history="1">
        <w:r>
          <w:rPr>
            <w:rStyle w:val="Hyperlink"/>
          </w:rPr>
          <w:t>2025-2031年中国时钟振荡器行业市场分析与发展前景报告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时钟振荡器行业概述</w:t>
      </w:r>
      <w:r>
        <w:rPr>
          <w:rFonts w:hint="eastAsia"/>
        </w:rPr>
        <w:br/>
      </w:r>
      <w:r>
        <w:rPr>
          <w:rFonts w:hint="eastAsia"/>
        </w:rPr>
        <w:t>　　第一节 时钟振荡器定义与分类</w:t>
      </w:r>
      <w:r>
        <w:rPr>
          <w:rFonts w:hint="eastAsia"/>
        </w:rPr>
        <w:br/>
      </w:r>
      <w:r>
        <w:rPr>
          <w:rFonts w:hint="eastAsia"/>
        </w:rPr>
        <w:t>　　第二节 时钟振荡器应用领域</w:t>
      </w:r>
      <w:r>
        <w:rPr>
          <w:rFonts w:hint="eastAsia"/>
        </w:rPr>
        <w:br/>
      </w:r>
      <w:r>
        <w:rPr>
          <w:rFonts w:hint="eastAsia"/>
        </w:rPr>
        <w:t>　　第三节 时钟振荡器行业经济指标分析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一、时钟振荡器行业赢利性评估</w:t>
      </w:r>
      <w:r>
        <w:rPr>
          <w:rFonts w:hint="eastAsia"/>
        </w:rPr>
        <w:br/>
      </w:r>
      <w:r>
        <w:rPr>
          <w:rFonts w:hint="eastAsia"/>
        </w:rPr>
        <w:t>　　　　二、时钟振荡器行业成长速度分析</w:t>
      </w:r>
      <w:r>
        <w:rPr>
          <w:rFonts w:hint="eastAsia"/>
        </w:rPr>
        <w:br/>
      </w:r>
      <w:r>
        <w:rPr>
          <w:rFonts w:hint="eastAsia"/>
        </w:rPr>
        <w:t>　　　　三、时钟振荡器附加值提升空间探讨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四、时钟振荡器行业进入壁垒分析</w:t>
      </w:r>
      <w:r>
        <w:rPr>
          <w:rFonts w:hint="eastAsia"/>
        </w:rPr>
        <w:br/>
      </w:r>
      <w:r>
        <w:rPr>
          <w:rFonts w:hint="eastAsia"/>
        </w:rPr>
        <w:t>　　　　五、时钟振荡器行业风险性评估</w:t>
      </w:r>
      <w:r>
        <w:rPr>
          <w:rFonts w:hint="eastAsia"/>
        </w:rPr>
        <w:br/>
      </w:r>
      <w:r>
        <w:rPr>
          <w:rFonts w:hint="eastAsia"/>
        </w:rPr>
        <w:t>　　　　六、时钟振荡器行业周期性分析</w:t>
      </w:r>
      <w:r>
        <w:rPr>
          <w:rFonts w:hint="eastAsia"/>
        </w:rPr>
        <w:br/>
      </w:r>
      <w:r>
        <w:rPr>
          <w:rFonts w:hint="eastAsia"/>
        </w:rPr>
        <w:t>　　　　七、时钟振荡器行业竞争程度指标</w:t>
      </w:r>
      <w:r>
        <w:rPr>
          <w:rFonts w:hint="eastAsia"/>
        </w:rPr>
        <w:br/>
      </w:r>
      <w:r>
        <w:rPr>
          <w:rFonts w:hint="eastAsia"/>
        </w:rPr>
        <w:t>　　　　八、时钟振荡器行业成熟度综合分析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时钟振荡器产业链及经营模式分析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三、时钟振荡器销售模式与渠道策略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全球时钟振荡器市场发展分析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2024-2025年全球时钟振荡器行业发展分析</w:t>
      </w:r>
      <w:r>
        <w:rPr>
          <w:rFonts w:hint="eastAsia"/>
        </w:rPr>
        <w:br/>
      </w:r>
      <w:r>
        <w:rPr>
          <w:rFonts w:hint="eastAsia"/>
        </w:rPr>
        <w:t>　　　　一、全球时钟振荡器行业市场规模与趋势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二、全球时钟振荡器行业发展特点</w:t>
      </w:r>
      <w:r>
        <w:rPr>
          <w:rFonts w:hint="eastAsia"/>
        </w:rPr>
        <w:br/>
      </w:r>
      <w:r>
        <w:rPr>
          <w:rFonts w:hint="eastAsia"/>
        </w:rPr>
        <w:t>　　　　三、全球时钟振荡器行业竞争格局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主要国家与地区时钟振荡器市场分析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2025-2031年全球时钟振荡器行业发展趋势与前景预测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一、时钟振荡器行业发展趋势</w:t>
      </w:r>
      <w:r>
        <w:rPr>
          <w:rFonts w:hint="eastAsia"/>
        </w:rPr>
        <w:br/>
      </w:r>
      <w:r>
        <w:rPr>
          <w:rFonts w:hint="eastAsia"/>
        </w:rPr>
        <w:t>　　　　二、时钟振荡器行业发展潜力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中国时钟振荡器行业市场分析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2024-2025年时钟振荡器产能与投资动态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一、国内时钟振荡器产能现状与利用效率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二、时钟振荡器产能扩张与投资动态分析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2025-2031年时钟振荡器行业产量统计与趋势预测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一、2019-2024年时钟振荡器行业产量与增长趋势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1、2019-2024年时钟振荡器产量及增长趋势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2、2019-2024年时钟振荡器细分产品产量及份额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二、时钟振荡器产量影响因素分析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三、2025-2031年时钟振荡器产量预测</w:t>
      </w:r>
      <w:r>
        <w:rPr>
          <w:rFonts w:hint="eastAsia"/>
        </w:rPr>
        <w:br/>
      </w:r>
      <w:r>
        <w:rPr>
          <w:rFonts w:hint="eastAsia"/>
        </w:rPr>
        <w:t>　　第三节 2025-2031年时钟振荡器市场需求与销售分析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一、2024-2025年时钟振荡器行业需求现状</w:t>
      </w:r>
      <w:r>
        <w:rPr>
          <w:rFonts w:hint="eastAsia"/>
        </w:rPr>
        <w:br/>
      </w:r>
      <w:r>
        <w:rPr>
          <w:rFonts w:hint="eastAsia"/>
        </w:rPr>
        <w:t>　　　　二、时钟振荡器客户群体与需求特点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三、2019-2024年时钟振荡器行业销售规模分析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四、2025-2031年时钟振荡器市场增长潜力与规模预测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2024-2025年时钟振荡器行业技术发展现状及趋势分析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时钟振荡器行业技术发展现状分析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国内外时钟振荡器行业技术差距分析及差距形成的主要原因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时钟振荡器行业技术发展方向、趋势预测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提升时钟振荡器行业技术能力策略建议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中国时钟振荡器细分市场分析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一、2024-2025年时钟振荡器主要细分产品市场现状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时钟振荡器价格机制与竞争策略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一、2019-2024年时钟振荡器市场价格走势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时钟振荡器定价策略与方法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2025-2031年时钟振荡器价格竞争态势与趋势预测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中国时钟振荡器行业重点区域市场研究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2024-2025年重点区域时钟振荡器市场发展概况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二、2019-2024年时钟振荡器市场需求规模情况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三、2025-2031年时钟振荡器行业发展潜力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2019-2024年中国时钟振荡器行业进出口情况分析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时钟振荡器行业进口规模与来源分析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一、2019-2024年时钟振荡器进口规模分析</w:t>
      </w:r>
      <w:r>
        <w:rPr>
          <w:rFonts w:hint="eastAsia"/>
        </w:rPr>
        <w:br/>
      </w:r>
      <w:r>
        <w:rPr>
          <w:rFonts w:hint="eastAsia"/>
        </w:rPr>
        <w:t>　　　　二、时钟振荡器主要进口来源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时钟振荡器行业出口规模与目的地分析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一、2019-2024年时钟振荡器出口规模分析</w:t>
      </w:r>
      <w:r>
        <w:rPr>
          <w:rFonts w:hint="eastAsia"/>
        </w:rPr>
        <w:br/>
      </w:r>
      <w:r>
        <w:rPr>
          <w:rFonts w:hint="eastAsia"/>
        </w:rPr>
        <w:t>　　　　二、时钟振荡器主要出口目的地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2019-2024年中国时钟振荡器总体规模与财务指标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中国时钟振荡器行业总体规模分析</w:t>
      </w:r>
      <w:r>
        <w:rPr>
          <w:rFonts w:hint="eastAsia"/>
        </w:rPr>
        <w:br/>
      </w:r>
      <w:r>
        <w:rPr>
          <w:rFonts w:hint="eastAsia"/>
        </w:rPr>
        <w:t>　　　　一、时钟振荡器企业数量与结构</w:t>
      </w:r>
      <w:r>
        <w:rPr>
          <w:rFonts w:hint="eastAsia"/>
        </w:rPr>
        <w:br/>
      </w:r>
      <w:r>
        <w:rPr>
          <w:rFonts w:hint="eastAsia"/>
        </w:rPr>
        <w:t>　　　　二、时钟振荡器从业人员规模</w:t>
      </w:r>
      <w:r>
        <w:rPr>
          <w:rFonts w:hint="eastAsia"/>
        </w:rPr>
        <w:br/>
      </w:r>
      <w:r>
        <w:rPr>
          <w:rFonts w:hint="eastAsia"/>
        </w:rPr>
        <w:t>　　　　三、时钟振荡器行业资产状况</w:t>
      </w:r>
      <w:r>
        <w:rPr>
          <w:rFonts w:hint="eastAsia"/>
        </w:rPr>
        <w:br/>
      </w:r>
      <w:r>
        <w:rPr>
          <w:rFonts w:hint="eastAsia"/>
        </w:rPr>
        <w:t>　　第二节 中国时钟振荡器行业财务指标总体分析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时钟振荡器行业重点企业经营状况分析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时钟振荡器重点企业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时钟振荡器领先企业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时钟振荡器标杆企业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时钟振荡器代表企业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时钟振荡器龙头企业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时钟振荡器重点企业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中国时钟振荡器行业竞争格局分析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时钟振荡器行业竞争格局总览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2024-2025年时钟振荡器行业竞争力分析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一、时钟振荡器供应商议价能力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四、时钟振荡器替代品威胁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2019-2024年时钟振荡器行业企业并购活动分析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2024-2025年时钟振荡器行业会展与招投标活动分析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一、时钟振荡器行业会展活动及其市场影响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2025年中国时钟振荡器企业发展策略分析</w:t>
      </w:r>
      <w:r>
        <w:rPr>
          <w:rFonts w:hint="eastAsia"/>
        </w:rPr>
        <w:br/>
      </w:r>
      <w:r>
        <w:rPr>
          <w:rFonts w:hint="eastAsia"/>
        </w:rPr>
        <w:t>　　第一节 时钟振荡器市场策略分析</w:t>
      </w:r>
      <w:r>
        <w:rPr>
          <w:rFonts w:hint="eastAsia"/>
        </w:rPr>
        <w:br/>
      </w:r>
      <w:r>
        <w:rPr>
          <w:rFonts w:hint="eastAsia"/>
        </w:rPr>
        <w:t>　　　　一、时钟振荡器市场定位与拓展策略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二、时钟振荡器市场细分与目标客户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时钟振荡器销售策略分析</w:t>
      </w:r>
      <w:r>
        <w:rPr>
          <w:rFonts w:hint="eastAsia"/>
        </w:rPr>
        <w:br/>
      </w:r>
      <w:r>
        <w:rPr>
          <w:rFonts w:hint="eastAsia"/>
        </w:rPr>
        <w:t>　　　　一、时钟振荡器销售渠道与网络建设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提高时钟振荡器企业竞争力建议</w:t>
      </w:r>
      <w:r>
        <w:rPr>
          <w:rFonts w:hint="eastAsia"/>
        </w:rPr>
        <w:br/>
      </w:r>
      <w:r>
        <w:rPr>
          <w:rFonts w:hint="eastAsia"/>
        </w:rPr>
        <w:t>　　　　一、时钟振荡器技术创新与管理优化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时钟振荡器品牌战略思考</w:t>
      </w:r>
      <w:r>
        <w:rPr>
          <w:rFonts w:hint="eastAsia"/>
        </w:rPr>
        <w:br/>
      </w:r>
      <w:r>
        <w:rPr>
          <w:rFonts w:hint="eastAsia"/>
        </w:rPr>
        <w:t>　　　　一、时钟振荡器品牌建设与维护</w:t>
      </w:r>
      <w:r>
        <w:rPr>
          <w:rFonts w:hint="eastAsia"/>
        </w:rPr>
        <w:br/>
      </w:r>
      <w:r>
        <w:rPr>
          <w:rFonts w:hint="eastAsia"/>
        </w:rPr>
        <w:t>　　　　二、时钟振荡器品牌影响力与市场竞争力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中国时钟振荡器行业风险与对策</w:t>
      </w:r>
      <w:r>
        <w:rPr>
          <w:rFonts w:hint="eastAsia"/>
        </w:rPr>
        <w:br/>
      </w:r>
      <w:r>
        <w:rPr>
          <w:rFonts w:hint="eastAsia"/>
        </w:rPr>
        <w:t>　　第一节 时钟振荡器行业SWOT分析</w:t>
      </w:r>
      <w:r>
        <w:rPr>
          <w:rFonts w:hint="eastAsia"/>
        </w:rPr>
        <w:br/>
      </w:r>
      <w:r>
        <w:rPr>
          <w:rFonts w:hint="eastAsia"/>
        </w:rPr>
        <w:t>　　　　一、时钟振荡器行业优势分析</w:t>
      </w:r>
      <w:r>
        <w:rPr>
          <w:rFonts w:hint="eastAsia"/>
        </w:rPr>
        <w:br/>
      </w:r>
      <w:r>
        <w:rPr>
          <w:rFonts w:hint="eastAsia"/>
        </w:rPr>
        <w:t>　　　　二、时钟振荡器行业劣势分析</w:t>
      </w:r>
      <w:r>
        <w:rPr>
          <w:rFonts w:hint="eastAsia"/>
        </w:rPr>
        <w:br/>
      </w:r>
      <w:r>
        <w:rPr>
          <w:rFonts w:hint="eastAsia"/>
        </w:rPr>
        <w:t>　　　　三、时钟振荡器市场机会探索</w:t>
      </w:r>
      <w:r>
        <w:rPr>
          <w:rFonts w:hint="eastAsia"/>
        </w:rPr>
        <w:br/>
      </w:r>
      <w:r>
        <w:rPr>
          <w:rFonts w:hint="eastAsia"/>
        </w:rPr>
        <w:t>　　　　四、时钟振荡器市场威胁评估</w:t>
      </w:r>
      <w:r>
        <w:rPr>
          <w:rFonts w:hint="eastAsia"/>
        </w:rPr>
        <w:br/>
      </w:r>
      <w:r>
        <w:rPr>
          <w:rFonts w:hint="eastAsia"/>
        </w:rPr>
        <w:t>　　第二节 时钟振荡器行业风险及对策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2025-2031年中国时钟振荡器行业前景与发展趋势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时钟振荡器行业发展环境分析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2025-2031年时钟振荡器行业发展趋势与方向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一、时钟振荡器行业发展方向预测</w:t>
      </w:r>
      <w:r>
        <w:rPr>
          <w:rFonts w:hint="eastAsia"/>
        </w:rPr>
        <w:br/>
      </w:r>
      <w:r>
        <w:rPr>
          <w:rFonts w:hint="eastAsia"/>
        </w:rPr>
        <w:t>　　　　二、时钟振荡器发展趋势分析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2025-2031年时钟振荡器行业发展潜力与机遇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一、时钟振荡器市场发展潜力评估</w:t>
      </w:r>
      <w:r>
        <w:rPr>
          <w:rFonts w:hint="eastAsia"/>
        </w:rPr>
        <w:br/>
      </w:r>
      <w:r>
        <w:rPr>
          <w:rFonts w:hint="eastAsia"/>
        </w:rPr>
        <w:t>　　　　二、时钟振荡器新兴市场与机遇探索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时钟振荡器行业研究结论与建议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[中智:林:]时钟振荡器行业发展建议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时钟振荡器行业历程</w:t>
      </w:r>
      <w:r>
        <w:rPr>
          <w:rFonts w:hint="eastAsia"/>
        </w:rPr>
        <w:br/>
      </w:r>
      <w:r>
        <w:rPr>
          <w:rFonts w:hint="eastAsia"/>
        </w:rPr>
        <w:t>　　图表 时钟振荡器行业生命周期</w:t>
      </w:r>
      <w:r>
        <w:rPr>
          <w:rFonts w:hint="eastAsia"/>
        </w:rPr>
        <w:br/>
      </w:r>
      <w:r>
        <w:rPr>
          <w:rFonts w:hint="eastAsia"/>
        </w:rPr>
        <w:t>　　图表 时钟振荡器行业产业链分析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2019-2024年中国时钟振荡器行业市场规模及增长情况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2019-2024年时钟振荡器行业市场容量分析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2019-2024年中国时钟振荡器行业产能统计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2019-2024年中国时钟振荡器行业产量及增长趋势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2019-2024年中国时钟振荡器市场需求量及增速统计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2024年中国时钟振荡器行业需求领域分布格局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2019-2024年中国时钟振荡器行业销售收入分析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2019-2024年中国时钟振荡器行业盈利情况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2019-2024年中国时钟振荡器行业利润总额统计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2019-2024年中国时钟振荡器进口数量分析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2019-2024年中国时钟振荡器进口金额分析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2019-2024年中国时钟振荡器出口数量分析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2019-2024年中国时钟振荡器出口金额分析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2024年中国时钟振荡器进口国家及地区分析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2024年中国时钟振荡器出口国家及地区分析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2019-2024年中国时钟振荡器行业企业数量情况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2019-2024年中国时钟振荡器行业企业平均规模情况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**地区时钟振荡器市场规模及增长情况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**地区时钟振荡器行业市场需求情况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**地区时钟振荡器市场规模及增长情况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**地区时钟振荡器行业市场需求情况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**地区时钟振荡器市场规模及增长情况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**地区时钟振荡器行业市场需求情况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**地区时钟振荡器市场规模及增长情况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**地区时钟振荡器行业市场需求情况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时钟振荡器重点企业（一）基本信息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时钟振荡器重点企业（一）经营情况分析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时钟振荡器重点企业（一）主要经济指标情况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时钟振荡器重点企业（二）经营情况分析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时钟振荡器重点企业（二）主要经济指标情况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时钟振荡器重点企业（三）经营情况分析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时钟振荡器重点企业（三）主要经济指标情况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时钟振荡器重点企业（三）成长能力情况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2025-2031年中国时钟振荡器行业产能预测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2025-2031年中国时钟振荡器行业产量预测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2025-2031年中国时钟振荡器市场需求量预测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2025-2031年中国时钟振荡器行业供需平衡预测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2025-2031年中国时钟振荡器行业市场容量预测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2025-2031年中国时钟振荡器行业市场规模预测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2025年中国时钟振荡器市场前景分析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2025年中国时钟振荡器发展趋势预测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bd24e72e94ff3" w:history="1">
        <w:r>
          <w:rPr>
            <w:rStyle w:val="Hyperlink"/>
          </w:rPr>
          <w:t>2025-2031年中国时钟振荡器行业市场分析与发展前景报告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bd24e72e94ff3" w:history="1">
        <w:r>
          <w:rPr>
            <w:rStyle w:val="Hyperlink"/>
          </w:rPr>
          <w:t>https://www.20087.com/5/10/ShiZhongZhenDangQiFaZhanQianJingFenXi.html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f1835feb541f4" w:history="1">
      <w:r>
        <w:rPr>
          <w:rStyle w:val="Hyperlink"/>
        </w:rPr>
        <w:t>2025-2031年中国时钟振荡器行业市场分析与发展前景报告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iZhongZhenDangQiFaZhanQianJingFenXi.html" TargetMode="External" Id="Red6bd24e72e9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iZhongZhenDangQiFaZhanQianJingFenXi.html" TargetMode="External" Id="R216f1835feb5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2025-09-01T07:57:39Z</dcterms:created>
  <dcterms:modified xsi:type="dcterms:W3CDTF">2025-09-01T08:57:39Z</dcterms:modified>
  <dc:subject>2025-2031年中国时钟振荡器行业市场分析与发展前景报告</dc:subject>
  <dc:title>2025-2031年中国时钟振荡器行业市场分析与发展前景报告</dc:title>
  <cp:keywords>2025-2031年中国时钟振荡器行业市场分析与发展前景报告</cp:keywords>
  <dc:description>2025-2031年中国时钟振荡器行业市场分析与发展前景报告</dc:description>
</cp:coreProperties>
</file>