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19a5bd4124e7f" w:history="1">
              <w:r>
                <w:rPr>
                  <w:rStyle w:val="Hyperlink"/>
                </w:rPr>
                <w:t>2026-2032年中国自主移动机器人控制器行业现状调研及市场前景预测报告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19a5bd4124e7f" w:history="1">
              <w:r>
                <w:rPr>
                  <w:rStyle w:val="Hyperlink"/>
                </w:rPr>
                <w:t>2026-2032年中国自主移动机器人控制器行业现状调研及市场前景预测报告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19a5bd4124e7f" w:history="1">
                <w:r>
                  <w:rPr>
                    <w:rStyle w:val="Hyperlink"/>
                  </w:rPr>
                  <w:t>https://www.20087.com/6/70/ZiZhuYiDongJiQiRenKongZhiQiQianJing.html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机器人控制器是赋予移动机器人环境感知、自主决策与运动执行能力的“大脑”，集成了高性能计算平台、多源传感器融合算法及实时运动控制逻辑。该控制器广泛应用于工业物流、柔性制造、仓储分拣及特种作业等场景，是实现机器人从自动化向智能化跨越的核心部件。随着制造业向柔性化、定制化转型，行业正从传统的集中式控制向分布式、模块化架构演进，通过引入边缘计算与异构计算平台，大幅提升了多传感器数据的并行处理能力。同时，基于激光雷达、视觉与惯性导航的深度融合算法，使机器人能够在复杂、动态的非结构化环境中实现高精度定位与动态避障。此外，为降低部署门槛，控制器正逐步集成低代码编程与图形化交互界面，使终端用户能够根据实际工况快速配置任务逻辑。</w:t>
      </w:r>
      <w:r>
        <w:rPr>
          <w:rFonts w:hint="eastAsia"/>
        </w:rPr>
        <w:br/>
      </w:r>
      <w:r>
        <w:rPr>
          <w:rFonts w:hint="eastAsia"/>
        </w:rPr>
        <w:t>　　未来，自主移动机器人控制器将深度融入具身智能与群体协同生态，向着更高阶的认知智能与泛化能力方向演进。市场调研网认为，在技术前沿，依托大语言模型与视觉-语言-动作（VLA）模型的引入，机器人控制器将具备自然语言理解与复杂任务自主拆解能力，实现从“按指令执行”向“理解意图并自主规划”的跨越。在群体智能方面，基于5G/6G通信与云端算力，多台机器人将实现跨设备的实时数据共享与全局路径协同，构建高效、弹性的集群作业网络。此外，随着芯片制程的进步与AI加速器的集成，控制器将在保持低功耗的同时，实现更复杂的端侧深度学习推理。结合数字孪生技术，机器人控制器将在虚拟环境中完成海量场景的仿真训练与策略迭代，从而大幅缩短真实场景的部署周期，全面推动自主移动机器人向通用型智能终端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19a5bd4124e7f" w:history="1">
        <w:r>
          <w:rPr>
            <w:rStyle w:val="Hyperlink"/>
          </w:rPr>
          <w:t>2026-2032年中国自主移动机器人控制器行业现状调研及市场前景预测报告</w:t>
        </w:r>
      </w:hyperlink>
      <w:r>
        <w:rPr>
          <w:rFonts w:hint="eastAsia"/>
        </w:rPr>
        <w:t>》，2025年自主移动机器人控制器行业市场规模达 亿元，预计2032年市场规模将达 亿元，期间年均复合增长率（CAGR）达 %。报告依托多年行业监测数据，结合自主移动机器人控制器行业现状与未来前景，系统分析了自主移动机器人控制器市场需求、市场规模、产业链结构、价格机制及细分市场特征。报告对自主移动机器人控制器市场前景进行了客观评估，预测了自主移动机器人控制器行业发展趋势，并详细解读了品牌竞争格局、市场集中度及重点企业的运营表现。此外，报告通过SWOT分析识别了自主移动机器人控制器行业机遇与潜在风险，为投资者和决策者提供了科学、规范的战略建议，助力把握自主移动机器人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自主移动机器人控制器市场概述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按照不同产品类型，自主移动机器人控制器主要可以分为如下几个类别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中国不同产品类型自主移动机器人控制器增长趋势2021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嵌入式控制器</w:t>
      </w:r>
      <w:r>
        <w:rPr>
          <w:rFonts w:hint="eastAsia"/>
        </w:rPr>
        <w:br/>
      </w:r>
      <w:r>
        <w:rPr>
          <w:rFonts w:hint="eastAsia"/>
        </w:rPr>
        <w:t>　　　　1.2.3 一体化机器人控制器</w:t>
      </w:r>
      <w:r>
        <w:rPr>
          <w:rFonts w:hint="eastAsia"/>
        </w:rPr>
        <w:br/>
      </w:r>
      <w:r>
        <w:rPr>
          <w:rFonts w:hint="eastAsia"/>
        </w:rPr>
        <w:t>　　　　1.2.4 分布式控制器</w:t>
      </w:r>
      <w:r>
        <w:rPr>
          <w:rFonts w:hint="eastAsia"/>
        </w:rPr>
        <w:br/>
      </w:r>
      <w:r>
        <w:rPr>
          <w:rFonts w:hint="eastAsia"/>
        </w:rPr>
        <w:t>　　　　1.2.5 集中调度控制器</w:t>
      </w:r>
      <w:r>
        <w:rPr>
          <w:rFonts w:hint="eastAsia"/>
        </w:rPr>
        <w:br/>
      </w:r>
      <w:r>
        <w:rPr>
          <w:rFonts w:hint="eastAsia"/>
        </w:rPr>
        <w:t>　　1.3 按照不同功能，自主移动机器人控制器主要可以分为如下几个类别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中国不同功能自主移动机器人控制器增长趋势2021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导航控制型控制器</w:t>
      </w:r>
      <w:r>
        <w:rPr>
          <w:rFonts w:hint="eastAsia"/>
        </w:rPr>
        <w:br/>
      </w:r>
      <w:r>
        <w:rPr>
          <w:rFonts w:hint="eastAsia"/>
        </w:rPr>
        <w:t>　　　　1.3.3 运动控制型控制器</w:t>
      </w:r>
      <w:r>
        <w:rPr>
          <w:rFonts w:hint="eastAsia"/>
        </w:rPr>
        <w:br/>
      </w:r>
      <w:r>
        <w:rPr>
          <w:rFonts w:hint="eastAsia"/>
        </w:rPr>
        <w:t>　　　　1.3.4 车队调度型控制器</w:t>
      </w:r>
      <w:r>
        <w:rPr>
          <w:rFonts w:hint="eastAsia"/>
        </w:rPr>
        <w:br/>
      </w:r>
      <w:r>
        <w:rPr>
          <w:rFonts w:hint="eastAsia"/>
        </w:rPr>
        <w:t>　　　　1.3.5 感知与避障控制器</w:t>
      </w:r>
      <w:r>
        <w:rPr>
          <w:rFonts w:hint="eastAsia"/>
        </w:rPr>
        <w:br/>
      </w:r>
      <w:r>
        <w:rPr>
          <w:rFonts w:hint="eastAsia"/>
        </w:rPr>
        <w:t>　　1.4 从不同应用，自主移动机器人控制器主要包括如下几个方面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中国不同应用自主移动机器人控制器增长趋势2021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仓储与物流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零售与商业</w:t>
      </w:r>
      <w:r>
        <w:rPr>
          <w:rFonts w:hint="eastAsia"/>
        </w:rPr>
        <w:br/>
      </w:r>
      <w:r>
        <w:rPr>
          <w:rFonts w:hint="eastAsia"/>
        </w:rPr>
        <w:t>　　　　1.4.6 交通与基础设施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中国自主移动机器人控制器发展现状及未来趋势（2021-2032）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中国市场自主移动机器人控制器收入及增长率（2021-2032）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中国市场自主移动机器人控制器销量及增长率（2021-2032）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中国市场主要自主移动机器人控制器厂商分析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中国市场主要厂商自主移动机器人控制器销量及市场占有率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中国市场主要厂商自主移动机器人控制器销量（2021-2026）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中国市场主要厂商自主移动机器人控制器收入及市场占有率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中国市场主要厂商自主移动机器人控制器收入（2021-2026）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中国市场主要厂商自主移动机器人控制器收入市场份额（2021-2026）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2025年中国市场主要厂商自主移动机器人控制器收入排名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中国市场主要厂商自主移动机器人控制器价格（2021-2026）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中国市场主要厂商自主移动机器人控制器总部及产地分布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中国市场主要厂商成立时间及自主移动机器人控制器商业化日期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中国市场主要厂商自主移动机器人控制器产品类型及应用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2.7 自主移动机器人控制器行业集中度、竞争程度分析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自主移动机器人控制器行业集中度分析：2025年中国Top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中国市场自主移动机器人控制器第一梯队、第二梯队和第三梯队厂商（品牌）及2025年市场份额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不同产品类型自主移动机器人控制器分析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中国市场不同产品类型自主移动机器人控制器销量（2021-2032）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中国市场不同产品类型自主移动机器人控制器销量及市场份额（2021-2026）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中国市场不同产品类型自主移动机器人控制器销量预测（2027-2032）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中国市场不同产品类型自主移动机器人控制器规模（2021-2032）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中国市场不同产品类型自主移动机器人控制器规模及市场份额（2021-2026）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中国市场不同产品类型自主移动机器人控制器规模预测（2027-2032）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中国市场不同产品类型自主移动机器人控制器价格走势（2021-2032）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不同应用自主移动机器人控制器分析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中国市场不同应用自主移动机器人控制器销量（2021-2032）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中国市场不同应用自主移动机器人控制器销量及市场份额（2021-2026）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中国市场不同应用自主移动机器人控制器销量预测（2027-2032）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中国市场不同应用自主移动机器人控制器规模（2021-2032）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中国市场不同应用自主移动机器人控制器规模及市场份额（2021-2026）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中国市场不同应用自主移动机器人控制器规模预测（2027-2032）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中国市场不同应用自主移动机器人控制器价格走势（2021-2032）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自主移动机器人控制器行业发展分析---发展趋势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自主移动机器人控制器行业发展分析---厂商壁垒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自主移动机器人控制器行业发展分析---驱动因素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自主移动机器人控制器行业发展分析---制约因素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自主移动机器人控制器中国企业SWOT分析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6.6 自主移动机器人控制器行业发展分析---行业政策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自主移动机器人控制器行业产业链简介</w:t>
      </w:r>
      <w:r>
        <w:rPr>
          <w:rFonts w:hint="eastAsia"/>
        </w:rPr>
        <w:br/>
      </w:r>
      <w:r>
        <w:rPr>
          <w:rFonts w:hint="eastAsia"/>
        </w:rPr>
        <w:t>　　7.2 自主移动机器人控制器产业链分析-上游</w:t>
      </w:r>
      <w:r>
        <w:rPr>
          <w:rFonts w:hint="eastAsia"/>
        </w:rPr>
        <w:br/>
      </w:r>
      <w:r>
        <w:rPr>
          <w:rFonts w:hint="eastAsia"/>
        </w:rPr>
        <w:t>　　7.3 自主移动机器人控制器产业链分析-中游</w:t>
      </w:r>
      <w:r>
        <w:rPr>
          <w:rFonts w:hint="eastAsia"/>
        </w:rPr>
        <w:br/>
      </w:r>
      <w:r>
        <w:rPr>
          <w:rFonts w:hint="eastAsia"/>
        </w:rPr>
        <w:t>　　7.4 自主移动机器人控制器产业链分析-下游</w:t>
      </w:r>
      <w:r>
        <w:rPr>
          <w:rFonts w:hint="eastAsia"/>
        </w:rPr>
        <w:br/>
      </w:r>
      <w:r>
        <w:rPr>
          <w:rFonts w:hint="eastAsia"/>
        </w:rPr>
        <w:t>　　7.5 自主移动机器人控制器行业采购模式</w:t>
      </w:r>
      <w:r>
        <w:rPr>
          <w:rFonts w:hint="eastAsia"/>
        </w:rPr>
        <w:br/>
      </w:r>
      <w:r>
        <w:rPr>
          <w:rFonts w:hint="eastAsia"/>
        </w:rPr>
        <w:t>　　7.6 自主移动机器人控制器行业生产模式</w:t>
      </w:r>
      <w:r>
        <w:rPr>
          <w:rFonts w:hint="eastAsia"/>
        </w:rPr>
        <w:br/>
      </w:r>
      <w:r>
        <w:rPr>
          <w:rFonts w:hint="eastAsia"/>
        </w:rPr>
        <w:t>　　7.7 自主移动机器人控制器行业销售模式及销售渠道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中国本土自主移动机器人控制器产能、产量分析</w:t>
      </w:r>
      <w:r>
        <w:rPr>
          <w:rFonts w:hint="eastAsia"/>
        </w:rPr>
        <w:br/>
      </w:r>
      <w:r>
        <w:rPr>
          <w:rFonts w:hint="eastAsia"/>
        </w:rPr>
        <w:t>　　8.1 中国自主移动机器人控制器供需现状及预测（2021-2032）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中国自主移动机器人控制器产能、产量、产能利用率及发展趋势（2021-2032）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中国自主移动机器人控制器产量、市场需求量及发展趋势（2021-2032）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中国自主移动机器人控制器进出口分析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中国市场自主移动机器人控制器主要进口来源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中国市场自主移动机器人控制器主要出口目的地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不同产品类型自主移动机器人控制器市场规模2021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不同功能自主移动机器人控制器市场规模2021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不同应用自主移动机器人控制器市场规模2021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中国市场主要厂商自主移动机器人控制器销量（2021-2026）&amp;（千台）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中国市场主要厂商自主移动机器人控制器收入（2021-2026）&amp;（万元）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中国市场主要厂商自主移动机器人控制器收入份额（2021-2026）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2025年中国主要生产商自主移动机器人控制器收入排名（万元）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中国市场主要厂商自主移动机器人控制器价格（2021-2026）&amp;（元/台）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中国市场主要厂商自主移动机器人控制器总部及产地分布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中国市场主要厂商成立时间及自主移动机器人控制器商业化日期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中国市场主要厂商自主移动机器人控制器产品类型及应用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2025年中国市场自主移动机器人控制器主要厂商市场地位（第一梯队、第二梯队和第三梯队）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自主移动机器人控制器市场投资、并购等现状分析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中国市场不同产品类型自主移动机器人控制器销量（2021-2026）&amp;（千台）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中国市场不同产品类型自主移动机器人控制器销量预测（2027-2032）&amp;（千台）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中国市场不同产品类型自主移动机器人控制器销量市场份额预测（2027-2032）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中国市场不同产品类型自主移动机器人控制器规模（2021-2026）&amp;（万元）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中国市场不同产品类型自主移动机器人控制器规模市场份额（2021-2026）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中国市场不同产品类型自主移动机器人控制器规模预测（2027-2032）&amp;（万元）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中国市场不同产品类型自主移动机器人控制器规模市场份额预测（2027-2032）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中国市场不同应用自主移动机器人控制器销量（2021-2026）&amp;（千台）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中国市场不同应用自主移动机器人控制器销量预测（2027-2032）&amp;（千台）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中国市场不同应用自主移动机器人控制器销量市场份额预测（2027-2032）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中国市场不同应用自主移动机器人控制器规模（2021-2026）&amp;（万元）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中国市场不同应用自主移动机器人控制器规模市场份额（2021-2026）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中国市场不同应用自主移动机器人控制器规模预测（2027-2032）&amp;（万元）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中国市场不同应用自主移动机器人控制器规模市场份额预测（2027-2032）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自主移动机器人控制器行业发展分析---发展趋势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自主移动机器人控制器行业发展分析---厂商壁垒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自主移动机器人控制器行业发展分析---驱动因素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自主移动机器人控制器行业发展分析---制约因素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自主移动机器人控制器行业相关重点政策一览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116： 自主移动机器人控制器行业供应链分析</w:t>
      </w:r>
      <w:r>
        <w:rPr>
          <w:rFonts w:hint="eastAsia"/>
        </w:rPr>
        <w:br/>
      </w:r>
      <w:r>
        <w:rPr>
          <w:rFonts w:hint="eastAsia"/>
        </w:rPr>
        <w:t>　　表 117： 自主移动机器人控制器上游原料供应商</w:t>
      </w:r>
      <w:r>
        <w:rPr>
          <w:rFonts w:hint="eastAsia"/>
        </w:rPr>
        <w:br/>
      </w:r>
      <w:r>
        <w:rPr>
          <w:rFonts w:hint="eastAsia"/>
        </w:rPr>
        <w:t>　　表 118： 自主移动机器人控制器行业主要下游客户</w:t>
      </w:r>
      <w:r>
        <w:rPr>
          <w:rFonts w:hint="eastAsia"/>
        </w:rPr>
        <w:br/>
      </w:r>
      <w:r>
        <w:rPr>
          <w:rFonts w:hint="eastAsia"/>
        </w:rPr>
        <w:t>　　表 119： 自主移动机器人控制器典型经销商</w:t>
      </w:r>
      <w:r>
        <w:rPr>
          <w:rFonts w:hint="eastAsia"/>
        </w:rPr>
        <w:br/>
      </w:r>
      <w:r>
        <w:rPr>
          <w:rFonts w:hint="eastAsia"/>
        </w:rPr>
        <w:t>　　表 120： 中国自主移动机器人控制器产量、销量、进口量及出口量（2021-2026）&amp;（千台）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中国自主移动机器人控制器产量、销量、进口量及出口量预测（2027-2032）&amp;（千台）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中国市场自主移动机器人控制器主要进口来源</w:t>
      </w:r>
      <w:r>
        <w:rPr>
          <w:rFonts w:hint="eastAsia"/>
        </w:rPr>
        <w:br/>
      </w:r>
      <w:r>
        <w:rPr>
          <w:rFonts w:hint="eastAsia"/>
        </w:rPr>
        <w:t>　　表 123： 中国市场自主移动机器人控制器主要出口目的地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自主移动机器人控制器产品图片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中国不同产品类型自主移动机器人控制器市场规模市场份额2025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嵌入式控制器产品图片</w:t>
      </w:r>
      <w:r>
        <w:rPr>
          <w:rFonts w:hint="eastAsia"/>
        </w:rPr>
        <w:br/>
      </w:r>
      <w:r>
        <w:rPr>
          <w:rFonts w:hint="eastAsia"/>
        </w:rPr>
        <w:t>　　图 4： 一体化机器人控制器产品图片</w:t>
      </w:r>
      <w:r>
        <w:rPr>
          <w:rFonts w:hint="eastAsia"/>
        </w:rPr>
        <w:br/>
      </w:r>
      <w:r>
        <w:rPr>
          <w:rFonts w:hint="eastAsia"/>
        </w:rPr>
        <w:t>　　图 5： 分布式控制器产品图片</w:t>
      </w:r>
      <w:r>
        <w:rPr>
          <w:rFonts w:hint="eastAsia"/>
        </w:rPr>
        <w:br/>
      </w:r>
      <w:r>
        <w:rPr>
          <w:rFonts w:hint="eastAsia"/>
        </w:rPr>
        <w:t>　　图 6： 集中调度控制器产品图片</w:t>
      </w:r>
      <w:r>
        <w:rPr>
          <w:rFonts w:hint="eastAsia"/>
        </w:rPr>
        <w:br/>
      </w:r>
      <w:r>
        <w:rPr>
          <w:rFonts w:hint="eastAsia"/>
        </w:rPr>
        <w:t>　　图 7： 中国不同功能自主移动机器人控制器市场规模市场份额2025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导航控制型控制器产品图片</w:t>
      </w:r>
      <w:r>
        <w:rPr>
          <w:rFonts w:hint="eastAsia"/>
        </w:rPr>
        <w:br/>
      </w:r>
      <w:r>
        <w:rPr>
          <w:rFonts w:hint="eastAsia"/>
        </w:rPr>
        <w:t>　　图 9： 运动控制型控制器产品图片</w:t>
      </w:r>
      <w:r>
        <w:rPr>
          <w:rFonts w:hint="eastAsia"/>
        </w:rPr>
        <w:br/>
      </w:r>
      <w:r>
        <w:rPr>
          <w:rFonts w:hint="eastAsia"/>
        </w:rPr>
        <w:t>　　图 10： 车队调度型控制器产品图片</w:t>
      </w:r>
      <w:r>
        <w:rPr>
          <w:rFonts w:hint="eastAsia"/>
        </w:rPr>
        <w:br/>
      </w:r>
      <w:r>
        <w:rPr>
          <w:rFonts w:hint="eastAsia"/>
        </w:rPr>
        <w:t>　　图 11： 感知与避障控制器产品图片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中国不同应用自主移动机器人控制器市场份额2025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仓储与物流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零售与商业</w:t>
      </w:r>
      <w:r>
        <w:rPr>
          <w:rFonts w:hint="eastAsia"/>
        </w:rPr>
        <w:br/>
      </w:r>
      <w:r>
        <w:rPr>
          <w:rFonts w:hint="eastAsia"/>
        </w:rPr>
        <w:t>　　图 17： 交通与基础设施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中国市场自主移动机器人控制器市场规模，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中国市场自主移动机器人控制器收入及增长率（2021-2032）&amp;（万元）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中国市场自主移动机器人控制器销量及增长率（2021-2032）&amp;（千台）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2025年中国市场主要厂商自主移动机器人控制器销量市场份额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2025年中国市场主要厂商自主移动机器人控制器收入市场份额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2025年中国市场前五大厂商自主移动机器人控制器市场份额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2025年中国市场自主移动机器人控制器第一梯队、第二梯队和第三梯队厂商（品牌）及市场份额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中国市场不同产品类型自主移动机器人控制器价格走势（2021-2032）&amp;（元/台）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中国市场不同应用自主移动机器人控制器价格走势（2021-2032）&amp;（元/台）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自主移动机器人控制器中国企业SWOT分析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图 29： 自主移动机器人控制器产业链</w:t>
      </w:r>
      <w:r>
        <w:rPr>
          <w:rFonts w:hint="eastAsia"/>
        </w:rPr>
        <w:br/>
      </w:r>
      <w:r>
        <w:rPr>
          <w:rFonts w:hint="eastAsia"/>
        </w:rPr>
        <w:t>　　图 30： 自主移动机器人控制器行业采购模式分析</w:t>
      </w:r>
      <w:r>
        <w:rPr>
          <w:rFonts w:hint="eastAsia"/>
        </w:rPr>
        <w:br/>
      </w:r>
      <w:r>
        <w:rPr>
          <w:rFonts w:hint="eastAsia"/>
        </w:rPr>
        <w:t>　　图 31： 自主移动机器人控制器行业生产模式分析</w:t>
      </w:r>
      <w:r>
        <w:rPr>
          <w:rFonts w:hint="eastAsia"/>
        </w:rPr>
        <w:br/>
      </w:r>
      <w:r>
        <w:rPr>
          <w:rFonts w:hint="eastAsia"/>
        </w:rPr>
        <w:t>　　图 32： 自主移动机器人控制器行业销售模式分析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中国自主移动机器人控制器产能、产量、产能利用率及发展趋势（2021-2032）&amp;（千台）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中国自主移动机器人控制器产量、市场需求量及发展趋势（2021-2032）&amp;（千台）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19a5bd4124e7f" w:history="1">
        <w:r>
          <w:rPr>
            <w:rStyle w:val="Hyperlink"/>
          </w:rPr>
          <w:t>2026-2032年中国自主移动机器人控制器行业现状调研及市场前景预测报告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19a5bd4124e7f" w:history="1">
        <w:r>
          <w:rPr>
            <w:rStyle w:val="Hyperlink"/>
          </w:rPr>
          <w:t>https://www.20087.com/6/70/ZiZhuYiDongJiQiRenKongZhiQiQianJing.html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55d33c2aa4e9b" w:history="1">
      <w:r>
        <w:rPr>
          <w:rStyle w:val="Hyperlink"/>
        </w:rPr>
        <w:t>2026-2032年中国自主移动机器人控制器行业现状调研及市场前景预测报告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iZhuYiDongJiQiRenKongZhiQiQianJing.html" TargetMode="External" Id="R51719a5bd412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iZhuYiDongJiQiRenKongZhiQiQianJing.html" TargetMode="External" Id="R23155d33c2aa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2026-05-29T07:29:15Z</dcterms:created>
  <dcterms:modified xsi:type="dcterms:W3CDTF">2026-05-29T08:29:15Z</dcterms:modified>
  <dc:subject>2026-2032年中国自主移动机器人控制器行业现状调研及市场前景预测报告</dc:subject>
  <dc:title>2026-2032年中国自主移动机器人控制器行业现状调研及市场前景预测报告</dc:title>
  <cp:keywords>2026-2032年中国自主移动机器人控制器行业现状调研及市场前景预测报告</cp:keywords>
  <dc:description>2026-2032年中国自主移动机器人控制器行业现状调研及市场前景预测报告</dc:description>
</cp:coreProperties>
</file>