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eb7f7553646bc" w:history="1">
              <w:r>
                <w:rPr>
                  <w:rStyle w:val="Hyperlink"/>
                </w:rPr>
                <w:t>2026-2032年中国光强计市场研究与前景趋势报告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eb7f7553646bc" w:history="1">
              <w:r>
                <w:rPr>
                  <w:rStyle w:val="Hyperlink"/>
                </w:rPr>
                <w:t>2026-2032年中国光强计市场研究与前景趋势报告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eb7f7553646bc" w:history="1">
                <w:r>
                  <w:rPr>
                    <w:rStyle w:val="Hyperlink"/>
                  </w:rPr>
                  <w:t>https://www.20087.com/6/20/GuangQiangJiFaZhanQianJing.html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强计是测量光照强度（照度）的专业仪器，广泛应用于建筑采光评估、农业温室调控、影视拍摄布光及工业视觉检测等领域。目前，光强计主流设备采用硅光电二极管或CMOS图像传感器作为感光元件，配合余弦校正滤光片以符合人眼响应曲线（CIE标准），并具备数字显示、数据存储及蓝牙传输功能。高端型号支持多波段光谱分析与色温同步测量，满足科研与高端制造需求。然而，普通光强计在极端光照条件（如强紫外或红外背景）下易产生测量偏差；低成本设备的校准溯源体系不完善，长期使用后灵敏度漂移明显；此外，多数产品缺乏环境温度补偿机制，影响户外测量准确性。</w:t>
      </w:r>
      <w:r>
        <w:rPr>
          <w:rFonts w:hint="eastAsia"/>
        </w:rPr>
        <w:br/>
      </w:r>
      <w:r>
        <w:rPr>
          <w:rFonts w:hint="eastAsia"/>
        </w:rPr>
        <w:t>　　未来，光强计将向多参数融合、微型化与云边协同方向演进。集成光谱仪、环境光传感器与惯性测量单元（IMU）的复合探头可同步获取照度、色坐标、显色指数及入射角度，支撑精准光环境建模。在形态上，基于MEMS工艺的芯片级光强计将嵌入智能手机、AR眼镜及智能照明系统，实现无感监测。软件层面，AI算法可自动识别光源类型（LED、荧光、自然光）并校正非理想响应。更深远地，光强计将接入建筑能源管理系统，联动窗帘与灯具实现动态采光优化，助力零碳建筑。长远看，该仪器将从独立测量工具转型为智能光环境感知网络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eb7f7553646bc" w:history="1">
        <w:r>
          <w:rPr>
            <w:rStyle w:val="Hyperlink"/>
          </w:rPr>
          <w:t>2026-2032年中国光强计市场研究与前景趋势报告</w:t>
        </w:r>
      </w:hyperlink>
      <w:r>
        <w:rPr>
          <w:rFonts w:hint="eastAsia"/>
        </w:rPr>
        <w:t>》依托国家统计局及光强计相关协会的详实数据，全面解析了光强计行业现状与市场需求，重点分析了光强计市场规模、产业链结构及价格动态，并对光强计细分市场进行了详细探讨。报告科学预测了光强计市场前景与发展趋势，评估了品牌竞争格局、市场集中度及重点企业的市场表现。同时，通过SWOT分析揭示了光强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光强计行业概述</w:t>
      </w:r>
      <w:r>
        <w:rPr>
          <w:rFonts w:hint="eastAsia"/>
        </w:rPr>
        <w:br/>
      </w:r>
      <w:r>
        <w:rPr>
          <w:rFonts w:hint="eastAsia"/>
        </w:rPr>
        <w:t>　　第一节 光强计定义与分类</w:t>
      </w:r>
      <w:r>
        <w:rPr>
          <w:rFonts w:hint="eastAsia"/>
        </w:rPr>
        <w:br/>
      </w:r>
      <w:r>
        <w:rPr>
          <w:rFonts w:hint="eastAsia"/>
        </w:rPr>
        <w:t>　　第二节 光强计应用领域</w:t>
      </w:r>
      <w:r>
        <w:rPr>
          <w:rFonts w:hint="eastAsia"/>
        </w:rPr>
        <w:br/>
      </w:r>
      <w:r>
        <w:rPr>
          <w:rFonts w:hint="eastAsia"/>
        </w:rPr>
        <w:t>　　第三节 光强计行业经济指标分析</w:t>
      </w:r>
      <w:r>
        <w:rPr>
          <w:rFonts w:hint="eastAsia"/>
        </w:rPr>
        <w:br/>
      </w:r>
      <w:r>
        <w:rPr>
          <w:rFonts w:hint="eastAsia"/>
        </w:rPr>
        <w:t>　　　　一、光强计行业赢利性评估</w:t>
      </w:r>
      <w:r>
        <w:rPr>
          <w:rFonts w:hint="eastAsia"/>
        </w:rPr>
        <w:br/>
      </w:r>
      <w:r>
        <w:rPr>
          <w:rFonts w:hint="eastAsia"/>
        </w:rPr>
        <w:t>　　　　二、光强计行业成长速度分析</w:t>
      </w:r>
      <w:r>
        <w:rPr>
          <w:rFonts w:hint="eastAsia"/>
        </w:rPr>
        <w:br/>
      </w:r>
      <w:r>
        <w:rPr>
          <w:rFonts w:hint="eastAsia"/>
        </w:rPr>
        <w:t>　　　　三、光强计附加值提升空间探讨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四、光强计行业进入壁垒分析</w:t>
      </w:r>
      <w:r>
        <w:rPr>
          <w:rFonts w:hint="eastAsia"/>
        </w:rPr>
        <w:br/>
      </w:r>
      <w:r>
        <w:rPr>
          <w:rFonts w:hint="eastAsia"/>
        </w:rPr>
        <w:t>　　　　五、光强计行业风险性评估</w:t>
      </w:r>
      <w:r>
        <w:rPr>
          <w:rFonts w:hint="eastAsia"/>
        </w:rPr>
        <w:br/>
      </w:r>
      <w:r>
        <w:rPr>
          <w:rFonts w:hint="eastAsia"/>
        </w:rPr>
        <w:t>　　　　六、光强计行业周期性分析</w:t>
      </w:r>
      <w:r>
        <w:rPr>
          <w:rFonts w:hint="eastAsia"/>
        </w:rPr>
        <w:br/>
      </w:r>
      <w:r>
        <w:rPr>
          <w:rFonts w:hint="eastAsia"/>
        </w:rPr>
        <w:t>　　　　七、光强计行业竞争程度指标</w:t>
      </w:r>
      <w:r>
        <w:rPr>
          <w:rFonts w:hint="eastAsia"/>
        </w:rPr>
        <w:br/>
      </w:r>
      <w:r>
        <w:rPr>
          <w:rFonts w:hint="eastAsia"/>
        </w:rPr>
        <w:t>　　　　八、光强计行业成熟度综合分析</w:t>
      </w:r>
      <w:r>
        <w:rPr>
          <w:rFonts w:hint="eastAsia"/>
        </w:rPr>
        <w:br/>
      </w:r>
      <w:r>
        <w:rPr>
          <w:rFonts w:hint="eastAsia"/>
        </w:rPr>
        <w:t>　　第四节 光强计产业链及经营模式分析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三、光强计销售模式与渠道策略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全球光强计市场发展分析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2025-2026年全球光强计行业发展分析</w:t>
      </w:r>
      <w:r>
        <w:rPr>
          <w:rFonts w:hint="eastAsia"/>
        </w:rPr>
        <w:br/>
      </w:r>
      <w:r>
        <w:rPr>
          <w:rFonts w:hint="eastAsia"/>
        </w:rPr>
        <w:t>　　　　一、全球光强计行业市场规模与趋势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二、全球光强计行业发展特点</w:t>
      </w:r>
      <w:r>
        <w:rPr>
          <w:rFonts w:hint="eastAsia"/>
        </w:rPr>
        <w:br/>
      </w:r>
      <w:r>
        <w:rPr>
          <w:rFonts w:hint="eastAsia"/>
        </w:rPr>
        <w:t>　　　　三、全球光强计行业竞争格局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主要国家与地区光强计市场分析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2026-2032年全球光强计行业发展趋势与前景预测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一、光强计行业发展趋势</w:t>
      </w:r>
      <w:r>
        <w:rPr>
          <w:rFonts w:hint="eastAsia"/>
        </w:rPr>
        <w:br/>
      </w:r>
      <w:r>
        <w:rPr>
          <w:rFonts w:hint="eastAsia"/>
        </w:rPr>
        <w:t>　　　　二、光强计行业发展潜力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中国光强计行业市场分析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2025-2026年光强计产能与投资动态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一、国内光强计产能现状与利用效率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二、光强计产能扩张与投资动态分析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2026-2032年光强计行业产量统计与趋势预测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一、2020-2025年光强计行业产量与增长趋势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1、2020-2025年光强计产量及增长趋势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2、2020-2025年光强计细分产品产量及份额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二、光强计产量影响因素分析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三、2026-2032年光强计产量预测</w:t>
      </w:r>
      <w:r>
        <w:rPr>
          <w:rFonts w:hint="eastAsia"/>
        </w:rPr>
        <w:br/>
      </w:r>
      <w:r>
        <w:rPr>
          <w:rFonts w:hint="eastAsia"/>
        </w:rPr>
        <w:t>　　第三节 2026-2032年光强计市场需求与销售分析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一、2025-2026年光强计行业需求现状</w:t>
      </w:r>
      <w:r>
        <w:rPr>
          <w:rFonts w:hint="eastAsia"/>
        </w:rPr>
        <w:br/>
      </w:r>
      <w:r>
        <w:rPr>
          <w:rFonts w:hint="eastAsia"/>
        </w:rPr>
        <w:t>　　　　二、光强计客户群体与需求特点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三、2020-2025年光强计行业销售规模分析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四、2026-2032年光强计市场增长潜力与规模预测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2025-2026年光强计行业技术发展现状及趋势分析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光强计行业技术发展现状分析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国内外光强计行业技术差距分析及差距形成的主要原因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光强计行业技术发展方向、趋势预测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提升光强计行业技术能力策略建议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中国光强计细分市场分析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一、2025-2026年光强计主要细分产品市场现状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光强计价格机制与竞争策略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一、2020-2025年光强计市场价格走势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光强计定价策略与方法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2026-2032年光强计价格竞争态势与趋势预测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中国光强计行业重点区域市场研究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2025-2026年重点区域光强计市场发展概况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三、2026-2032年光强计行业发展潜力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三、2026-2032年光强计行业发展潜力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三、2026-2032年光强计行业发展潜力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三、2026-2032年光强计行业发展潜力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三、2026-2032年光强计行业发展潜力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2020-2025年中国光强计行业进出口情况分析</w:t>
      </w:r>
      <w:r>
        <w:rPr>
          <w:rFonts w:hint="eastAsia"/>
        </w:rPr>
        <w:br/>
      </w:r>
      <w:r>
        <w:rPr>
          <w:rFonts w:hint="eastAsia"/>
        </w:rPr>
        <w:t>　　第一节 光强计行业进口规模与来源分析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一、2020-2025年光强计进口规模分析</w:t>
      </w:r>
      <w:r>
        <w:rPr>
          <w:rFonts w:hint="eastAsia"/>
        </w:rPr>
        <w:br/>
      </w:r>
      <w:r>
        <w:rPr>
          <w:rFonts w:hint="eastAsia"/>
        </w:rPr>
        <w:t>　　　　二、光强计主要进口来源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光强计行业出口规模与目的地分析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一、2020-2025年光强计出口规模分析</w:t>
      </w:r>
      <w:r>
        <w:rPr>
          <w:rFonts w:hint="eastAsia"/>
        </w:rPr>
        <w:br/>
      </w:r>
      <w:r>
        <w:rPr>
          <w:rFonts w:hint="eastAsia"/>
        </w:rPr>
        <w:t>　　　　二、光强计主要出口目的地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2020-2025年中国光强计总体规模与财务指标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中国光强计行业总体规模分析</w:t>
      </w:r>
      <w:r>
        <w:rPr>
          <w:rFonts w:hint="eastAsia"/>
        </w:rPr>
        <w:br/>
      </w:r>
      <w:r>
        <w:rPr>
          <w:rFonts w:hint="eastAsia"/>
        </w:rPr>
        <w:t>　　　　一、光强计企业数量与结构</w:t>
      </w:r>
      <w:r>
        <w:rPr>
          <w:rFonts w:hint="eastAsia"/>
        </w:rPr>
        <w:br/>
      </w:r>
      <w:r>
        <w:rPr>
          <w:rFonts w:hint="eastAsia"/>
        </w:rPr>
        <w:t>　　　　二、光强计从业人员规模</w:t>
      </w:r>
      <w:r>
        <w:rPr>
          <w:rFonts w:hint="eastAsia"/>
        </w:rPr>
        <w:br/>
      </w:r>
      <w:r>
        <w:rPr>
          <w:rFonts w:hint="eastAsia"/>
        </w:rPr>
        <w:t>　　　　三、光强计行业资产状况</w:t>
      </w:r>
      <w:r>
        <w:rPr>
          <w:rFonts w:hint="eastAsia"/>
        </w:rPr>
        <w:br/>
      </w:r>
      <w:r>
        <w:rPr>
          <w:rFonts w:hint="eastAsia"/>
        </w:rPr>
        <w:t>　　第二节 中国光强计行业财务指标总体分析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光强计行业重点企业经营状况分析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光强计重点企业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光强计领先企业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光强计标杆企业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光强计代表企业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光强计龙头企业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光强计重点企业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中国光强计行业竞争格局分析</w:t>
      </w:r>
      <w:r>
        <w:rPr>
          <w:rFonts w:hint="eastAsia"/>
        </w:rPr>
        <w:br/>
      </w:r>
      <w:r>
        <w:rPr>
          <w:rFonts w:hint="eastAsia"/>
        </w:rPr>
        <w:t>　　第一节 光强计行业竞争格局总览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2025-2026年光强计行业竞争力分析</w:t>
      </w:r>
      <w:r>
        <w:rPr>
          <w:rFonts w:hint="eastAsia"/>
        </w:rPr>
        <w:br/>
      </w:r>
      <w:r>
        <w:rPr>
          <w:rFonts w:hint="eastAsia"/>
        </w:rPr>
        <w:t>　　　　一、光强计供应商议价能力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四、光强计替代品威胁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2020-2025年光强计行业企业并购活动分析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2025-2026年光强计行业会展与招投标活动分析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一、光强计行业会展活动及其市场影响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2026年中国光强计企业发展策略分析</w:t>
      </w:r>
      <w:r>
        <w:rPr>
          <w:rFonts w:hint="eastAsia"/>
        </w:rPr>
        <w:br/>
      </w:r>
      <w:r>
        <w:rPr>
          <w:rFonts w:hint="eastAsia"/>
        </w:rPr>
        <w:t>　　第一节 光强计市场策略分析</w:t>
      </w:r>
      <w:r>
        <w:rPr>
          <w:rFonts w:hint="eastAsia"/>
        </w:rPr>
        <w:br/>
      </w:r>
      <w:r>
        <w:rPr>
          <w:rFonts w:hint="eastAsia"/>
        </w:rPr>
        <w:t>　　　　一、光强计市场定位与拓展策略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二、光强计市场细分与目标客户</w:t>
      </w:r>
      <w:r>
        <w:rPr>
          <w:rFonts w:hint="eastAsia"/>
        </w:rPr>
        <w:br/>
      </w:r>
      <w:r>
        <w:rPr>
          <w:rFonts w:hint="eastAsia"/>
        </w:rPr>
        <w:t>　　第二节 光强计销售策略分析</w:t>
      </w:r>
      <w:r>
        <w:rPr>
          <w:rFonts w:hint="eastAsia"/>
        </w:rPr>
        <w:br/>
      </w:r>
      <w:r>
        <w:rPr>
          <w:rFonts w:hint="eastAsia"/>
        </w:rPr>
        <w:t>　　　　一、光强计销售渠道与网络建设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提高光强计企业竞争力建议</w:t>
      </w:r>
      <w:r>
        <w:rPr>
          <w:rFonts w:hint="eastAsia"/>
        </w:rPr>
        <w:br/>
      </w:r>
      <w:r>
        <w:rPr>
          <w:rFonts w:hint="eastAsia"/>
        </w:rPr>
        <w:t>　　　　一、光强计技术创新与管理优化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光强计品牌战略思考</w:t>
      </w:r>
      <w:r>
        <w:rPr>
          <w:rFonts w:hint="eastAsia"/>
        </w:rPr>
        <w:br/>
      </w:r>
      <w:r>
        <w:rPr>
          <w:rFonts w:hint="eastAsia"/>
        </w:rPr>
        <w:t>　　　　一、光强计品牌建设与维护</w:t>
      </w:r>
      <w:r>
        <w:rPr>
          <w:rFonts w:hint="eastAsia"/>
        </w:rPr>
        <w:br/>
      </w:r>
      <w:r>
        <w:rPr>
          <w:rFonts w:hint="eastAsia"/>
        </w:rPr>
        <w:t>　　　　二、光强计品牌影响力与市场竞争力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中国光强计行业风险与对策</w:t>
      </w:r>
      <w:r>
        <w:rPr>
          <w:rFonts w:hint="eastAsia"/>
        </w:rPr>
        <w:br/>
      </w:r>
      <w:r>
        <w:rPr>
          <w:rFonts w:hint="eastAsia"/>
        </w:rPr>
        <w:t>　　第一节 光强计行业SWOT分析</w:t>
      </w:r>
      <w:r>
        <w:rPr>
          <w:rFonts w:hint="eastAsia"/>
        </w:rPr>
        <w:br/>
      </w:r>
      <w:r>
        <w:rPr>
          <w:rFonts w:hint="eastAsia"/>
        </w:rPr>
        <w:t>　　　　一、光强计行业优势分析</w:t>
      </w:r>
      <w:r>
        <w:rPr>
          <w:rFonts w:hint="eastAsia"/>
        </w:rPr>
        <w:br/>
      </w:r>
      <w:r>
        <w:rPr>
          <w:rFonts w:hint="eastAsia"/>
        </w:rPr>
        <w:t>　　　　二、光强计行业劣势分析</w:t>
      </w:r>
      <w:r>
        <w:rPr>
          <w:rFonts w:hint="eastAsia"/>
        </w:rPr>
        <w:br/>
      </w:r>
      <w:r>
        <w:rPr>
          <w:rFonts w:hint="eastAsia"/>
        </w:rPr>
        <w:t>　　　　三、光强计市场机会探索</w:t>
      </w:r>
      <w:r>
        <w:rPr>
          <w:rFonts w:hint="eastAsia"/>
        </w:rPr>
        <w:br/>
      </w:r>
      <w:r>
        <w:rPr>
          <w:rFonts w:hint="eastAsia"/>
        </w:rPr>
        <w:t>　　　　四、光强计市场威胁评估</w:t>
      </w:r>
      <w:r>
        <w:rPr>
          <w:rFonts w:hint="eastAsia"/>
        </w:rPr>
        <w:br/>
      </w:r>
      <w:r>
        <w:rPr>
          <w:rFonts w:hint="eastAsia"/>
        </w:rPr>
        <w:t>　　第二节 光强计行业风险及对策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2026-2032年中国光强计行业前景与发展趋势</w:t>
      </w:r>
      <w:r>
        <w:rPr>
          <w:rFonts w:hint="eastAsia"/>
        </w:rPr>
        <w:br/>
      </w:r>
      <w:r>
        <w:rPr>
          <w:rFonts w:hint="eastAsia"/>
        </w:rPr>
        <w:t>　　第一节 光强计行业发展环境分析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2026-2032年光强计行业发展趋势与方向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一、光强计行业发展方向预测</w:t>
      </w:r>
      <w:r>
        <w:rPr>
          <w:rFonts w:hint="eastAsia"/>
        </w:rPr>
        <w:br/>
      </w:r>
      <w:r>
        <w:rPr>
          <w:rFonts w:hint="eastAsia"/>
        </w:rPr>
        <w:t>　　　　二、光强计发展趋势分析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2026-2032年光强计行业发展潜力与机遇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一、光强计市场发展潜力评估</w:t>
      </w:r>
      <w:r>
        <w:rPr>
          <w:rFonts w:hint="eastAsia"/>
        </w:rPr>
        <w:br/>
      </w:r>
      <w:r>
        <w:rPr>
          <w:rFonts w:hint="eastAsia"/>
        </w:rPr>
        <w:t>　　　　二、光强计新兴市场与机遇探索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光强计行业研究结论与建议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(中⋅智⋅林)光强计行业发展建议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2020-2025年中国光强计市场规模及增长情况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2020-2025年中国光强计行业产能及增长趋势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2026-2032年中国光强计行业产能预测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2020-2025年中国光强计行业产量及增长趋势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2026-2032年中国光强计行业产量预测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2020-2025年中国光强计行业市场需求及增长情况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2026-2032年中国光强计行业市场需求预测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2020-2025年中国光强计行业利润及增长情况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**地区光强计行业市场需求情况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**地区光强计行业市场需求情况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2020-2025年中国光强计行业进口量及增速统计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2020-2025年中国光强计行业出口量及增速统计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光强计重点企业经营情况分析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2026年光强计行业壁垒</w:t>
      </w:r>
      <w:r>
        <w:rPr>
          <w:rFonts w:hint="eastAsia"/>
        </w:rPr>
        <w:br/>
      </w:r>
      <w:r>
        <w:rPr>
          <w:rFonts w:hint="eastAsia"/>
        </w:rPr>
        <w:t>　　图表 2026年光强计市场前景分析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2026-2032年中国光强计市场需求预测</w:t>
      </w:r>
      <w:r>
        <w:rPr>
          <w:rFonts w:hint="eastAsia"/>
        </w:rPr>
        <w:br/>
      </w:r>
      <w:r>
        <w:rPr>
          <w:rFonts w:hint="eastAsia"/>
        </w:rPr>
        <w:t>　　图表 2026年光强计发展趋势预测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eb7f7553646bc" w:history="1">
        <w:r>
          <w:rPr>
            <w:rStyle w:val="Hyperlink"/>
          </w:rPr>
          <w:t>2026-2032年中国光强计市场研究与前景趋势报告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eb7f7553646bc" w:history="1">
        <w:r>
          <w:rPr>
            <w:rStyle w:val="Hyperlink"/>
          </w:rPr>
          <w:t>https://www.20087.com/6/20/GuangQiangJiFaZhanQianJing.html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热点：光强计如何使用、光强计算、照度计量程键、光强计算公式高中、光照计、光强计原理、光强及使用方法、光强计算的公式、照度计与亮度计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a617bcdc341bd" w:history="1">
      <w:r>
        <w:rPr>
          <w:rStyle w:val="Hyperlink"/>
        </w:rPr>
        <w:t>2026-2032年中国光强计市场研究与前景趋势报告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uangQiangJiFaZhanQianJing.html" TargetMode="External" Id="R2f6eb7f75536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uangQiangJiFaZhanQianJing.html" TargetMode="External" Id="Ra78a617bcdc3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2025-11-16T01:48:22Z</dcterms:created>
  <dcterms:modified xsi:type="dcterms:W3CDTF">2025-11-16T02:48:22Z</dcterms:modified>
  <dc:subject>2026-2032年中国光强计市场研究与前景趋势报告</dc:subject>
  <dc:title>2026-2032年中国光强计市场研究与前景趋势报告</dc:title>
  <cp:keywords>2026-2032年中国光强计市场研究与前景趋势报告</cp:keywords>
  <dc:description>2026-2032年中国光强计市场研究与前景趋势报告</dc:description>
</cp:coreProperties>
</file>