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f5028e64423e" w:history="1">
              <w:r>
                <w:rPr>
                  <w:rStyle w:val="Hyperlink"/>
                </w:rPr>
                <w:t>2026-2032年中国光电子器件市场现状与前景趋势预测报告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f5028e64423e" w:history="1">
              <w:r>
                <w:rPr>
                  <w:rStyle w:val="Hyperlink"/>
                </w:rPr>
                <w:t>2026-2032年中国光电子器件市场现状与前景趋势预测报告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f5028e64423e" w:history="1">
                <w:r>
                  <w:rPr>
                    <w:rStyle w:val="Hyperlink"/>
                  </w:rPr>
                  <w:t>https://www.20087.com/6/30/GuangDianZiQiJianShiChangQianJing.html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，包括LED、光电探测器、激光器等，是信息技术、光电通讯、生物医学等领域不可或缺的关键技术。目前，器件性能不断突破，如高亮度、高效率、低功耗LED，以及量子点、二维材料为基础的新型光电探测器，展现了强大的应用潜力。集成化、微型化设计，如光子集成电路、光子晶体，促进了光电子技术在芯片级的集成应用。</w:t>
      </w:r>
      <w:r>
        <w:rPr>
          <w:rFonts w:hint="eastAsia"/>
        </w:rPr>
        <w:br/>
      </w:r>
      <w:r>
        <w:rPr>
          <w:rFonts w:hint="eastAsia"/>
        </w:rPr>
        <w:t>　　未来光电子器件技术将向着更高效能、多功能集成和量子化发展。新材料的发现，如拓扑绝缘体、超材料，以及纳米光子结构的应用，将推动器件性能的进一步提升，如量子点LED的高色纯度、超低阈值激光器。同时，柔性、可穿戴光电子器件的开发，结合生物兼容性材料，将拓展医疗健康监测、人机交互等新应用领域。量子光电子器件，如量子点单光子源、量子集成光路，将为量子计算、量子通信奠定基础。此外，光电子器件的智能化，如自适应光开关、智能传感，将借助人工智能算法，实现更高级的功能和自适应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ff5028e64423e" w:history="1">
        <w:r>
          <w:rPr>
            <w:rStyle w:val="Hyperlink"/>
          </w:rPr>
          <w:t>2026-2032年中国光电子器件市场现状与前景趋势预测报告</w:t>
        </w:r>
      </w:hyperlink>
      <w:r>
        <w:rPr>
          <w:rFonts w:hint="eastAsia"/>
        </w:rPr>
        <w:t>》从产业链视角出发，系统分析了光电子器件行业的市场现状与需求动态，详细解读了光电子器件市场规模、价格波动及上下游影响因素。报告深入剖析了光电子器件细分领域的发展特点，基于权威数据对市场前景及未来趋势进行了科学预测，同时揭示了光电子器件重点企业的竞争格局与市场集中度变化。报告客观翔实地指出了光电子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光电子器件行业界定及应用领域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光电子器件行业定义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光电子器件主要应用领域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2025-2026年全球光电子器件行业市场调研分析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全球光电子器件行业经济环境分析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全球光电子器件市场总体情况分析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一、全球光电子器件行业的发展特点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二、全球光电子器件市场结构</w:t>
      </w:r>
      <w:r>
        <w:rPr>
          <w:rFonts w:hint="eastAsia"/>
        </w:rPr>
        <w:br/>
      </w:r>
      <w:r>
        <w:rPr>
          <w:rFonts w:hint="eastAsia"/>
        </w:rPr>
        <w:t>　　　　三、全球光电子器件行业竞争格局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全球主要国家（地区）光电子器件市场分析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2026-2032年全球光电子器件行业发展趋势预测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光电子器件行业环境分析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光电子器件行业相关政策、法规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2025-2026年中国光电子器件市场现状</w:t>
      </w:r>
      <w:r>
        <w:rPr>
          <w:rFonts w:hint="eastAsia"/>
        </w:rPr>
        <w:br/>
      </w:r>
      <w:r>
        <w:rPr>
          <w:rFonts w:hint="eastAsia"/>
        </w:rPr>
        <w:t>　　第二节 中国光电子器件行业产量情况分析及预测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一、光电子器件总体产能规模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、2020-2025年中国光电子器件产量统计</w:t>
      </w:r>
      <w:r>
        <w:rPr>
          <w:rFonts w:hint="eastAsia"/>
        </w:rPr>
        <w:br/>
      </w:r>
      <w:r>
        <w:rPr>
          <w:rFonts w:hint="eastAsia"/>
        </w:rPr>
        <w:t>　　　　三、光电子器件生产区域分布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四、2026-2032年中国光电子器件产量预测</w:t>
      </w:r>
      <w:r>
        <w:rPr>
          <w:rFonts w:hint="eastAsia"/>
        </w:rPr>
        <w:br/>
      </w:r>
      <w:r>
        <w:rPr>
          <w:rFonts w:hint="eastAsia"/>
        </w:rPr>
        <w:t>　　第三节 中国光电子器件市场需求分析及预测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二、2020-2025年中国光电子器件市场需求统计</w:t>
      </w:r>
      <w:r>
        <w:rPr>
          <w:rFonts w:hint="eastAsia"/>
        </w:rPr>
        <w:br/>
      </w:r>
      <w:r>
        <w:rPr>
          <w:rFonts w:hint="eastAsia"/>
        </w:rPr>
        <w:t>　　　　三、光电子器件市场饱和度</w:t>
      </w:r>
      <w:r>
        <w:rPr>
          <w:rFonts w:hint="eastAsia"/>
        </w:rPr>
        <w:br/>
      </w:r>
      <w:r>
        <w:rPr>
          <w:rFonts w:hint="eastAsia"/>
        </w:rPr>
        <w:t>　　　　四、影响光电子器件市场需求的因素</w:t>
      </w:r>
      <w:r>
        <w:rPr>
          <w:rFonts w:hint="eastAsia"/>
        </w:rPr>
        <w:br/>
      </w:r>
      <w:r>
        <w:rPr>
          <w:rFonts w:hint="eastAsia"/>
        </w:rPr>
        <w:t>　　　　五、光电子器件市场潜力分析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六、2026-2032年中国光电子器件市场需求预测分析分析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一、2020-2025年光电子器件进口量及增速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三、2026-2032年光电子器件进口量及增速预测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一、2020-2025年光电子器件出口量及增速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三、2026-2032年光电子器件出口量及增速预测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一、中国光电子器件行业区域市场分布情况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五、**地区光电子器件行业市场需求规模情况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六、**地区光电子器件行业市场需求规模情况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2025-2026年中国光电子器件细分行业调研</w:t>
      </w:r>
      <w:r>
        <w:rPr>
          <w:rFonts w:hint="eastAsia"/>
        </w:rPr>
        <w:br/>
      </w:r>
      <w:r>
        <w:rPr>
          <w:rFonts w:hint="eastAsia"/>
        </w:rPr>
        <w:t>　　第一节 主要光电子器件细分行业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中国光电子器件企业营销及发展建议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光电子器件企业营销策略分析及建议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光电子器件企业营销策略分析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一、光电子器件企业营销策略</w:t>
      </w:r>
      <w:r>
        <w:rPr>
          <w:rFonts w:hint="eastAsia"/>
        </w:rPr>
        <w:br/>
      </w:r>
      <w:r>
        <w:rPr>
          <w:rFonts w:hint="eastAsia"/>
        </w:rPr>
        <w:t>　　　　二、光电子器件企业经验借鉴</w:t>
      </w:r>
      <w:r>
        <w:rPr>
          <w:rFonts w:hint="eastAsia"/>
        </w:rPr>
        <w:br/>
      </w:r>
      <w:r>
        <w:rPr>
          <w:rFonts w:hint="eastAsia"/>
        </w:rPr>
        <w:t>　　第三节 光电子器件企业营销模式演化与创新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光电子器件企业经营发展分析及建议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一、光电子器件企业存在的问题</w:t>
      </w:r>
      <w:r>
        <w:rPr>
          <w:rFonts w:hint="eastAsia"/>
        </w:rPr>
        <w:br/>
      </w:r>
      <w:r>
        <w:rPr>
          <w:rFonts w:hint="eastAsia"/>
        </w:rPr>
        <w:t>　　　　二、光电子器件企业应对的策略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光电子器件行业发展趋势及投资风险预警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2026年光电子器件行业发展趋势预测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二、2026年影响光电子器件行业运行的稳定因素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五、2026年中国光电子器件行业发展面临的机遇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一、2026-2032年光电子器件行业市场风险及控制策略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二、2026-2032年光电子器件行业政策风险及控制策略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三、2026-2032年光电子器件行业经营风险及控制策略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四、2026-2032年光电子器件同业竞争风险及控制策略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五、2026-2032年光电子器件行业其他风险及控制策略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光电子器件行业投资战略研究</w:t>
      </w:r>
      <w:r>
        <w:rPr>
          <w:rFonts w:hint="eastAsia"/>
        </w:rPr>
        <w:br/>
      </w:r>
      <w:r>
        <w:rPr>
          <w:rFonts w:hint="eastAsia"/>
        </w:rPr>
        <w:t>　　第一节 光电子器件行业发展战略研究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一、光电子器件品牌的重要性</w:t>
      </w:r>
      <w:r>
        <w:rPr>
          <w:rFonts w:hint="eastAsia"/>
        </w:rPr>
        <w:br/>
      </w:r>
      <w:r>
        <w:rPr>
          <w:rFonts w:hint="eastAsia"/>
        </w:rPr>
        <w:t>　　　　二、光电子器件实施品牌战略的意义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四、我国光电子器件企业的品牌战略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五、光电子器件品牌战略管理的策略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光电子器件经营策略分析</w:t>
      </w:r>
      <w:r>
        <w:rPr>
          <w:rFonts w:hint="eastAsia"/>
        </w:rPr>
        <w:br/>
      </w:r>
      <w:r>
        <w:rPr>
          <w:rFonts w:hint="eastAsia"/>
        </w:rPr>
        <w:t>　　　　一、光电子器件市场细分策略</w:t>
      </w:r>
      <w:r>
        <w:rPr>
          <w:rFonts w:hint="eastAsia"/>
        </w:rPr>
        <w:br/>
      </w:r>
      <w:r>
        <w:rPr>
          <w:rFonts w:hint="eastAsia"/>
        </w:rPr>
        <w:t>　　　　二、光电子器件市场创新策略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四、光电子器件新产品差异化战略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[-中-智-林-]光电子器件行业投资战略研究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一、2026-2032年光电子器件行业投资战略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光电子器件行业历程</w:t>
      </w:r>
      <w:r>
        <w:rPr>
          <w:rFonts w:hint="eastAsia"/>
        </w:rPr>
        <w:br/>
      </w:r>
      <w:r>
        <w:rPr>
          <w:rFonts w:hint="eastAsia"/>
        </w:rPr>
        <w:t>　　图表 光电子器件行业生命周期</w:t>
      </w:r>
      <w:r>
        <w:rPr>
          <w:rFonts w:hint="eastAsia"/>
        </w:rPr>
        <w:br/>
      </w:r>
      <w:r>
        <w:rPr>
          <w:rFonts w:hint="eastAsia"/>
        </w:rPr>
        <w:t>　　图表 光电子器件行业产业链分析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2020-2025年光电子器件行业市场容量分析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2026年中国光电子器件进口国家及地区分析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2026年中国光电子器件出口国家及地区分析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2026-2032年中国光电子器件市场前景分析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f5028e64423e" w:history="1">
        <w:r>
          <w:rPr>
            <w:rStyle w:val="Hyperlink"/>
          </w:rPr>
          <w:t>2026-2032年中国光电子器件市场现状与前景趋势预测报告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f5028e64423e" w:history="1">
        <w:r>
          <w:rPr>
            <w:rStyle w:val="Hyperlink"/>
          </w:rPr>
          <w:t>https://www.20087.com/6/30/GuangDianZiQiJianShiChangQianJing.html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子行业的现状和发展趋势、光电子器件税收编码、半导体显示器件是什么、半导体光电子器件、光学光电子行业发展现状、led显示屏税收编码是光电子器件、光电子产品、光电子器件销售、光电子器件制造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f0dcfabdf46ac" w:history="1">
      <w:r>
        <w:rPr>
          <w:rStyle w:val="Hyperlink"/>
        </w:rPr>
        <w:t>2026-2032年中国光电子器件市场现状与前景趋势预测报告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uangDianZiQiJianShiChangQianJing.html" TargetMode="External" Id="R720ff5028e6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uangDianZiQiJianShiChangQianJing.html" TargetMode="External" Id="R60ef0dcfabd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2025-07-15T08:15:00Z</dcterms:created>
  <dcterms:modified xsi:type="dcterms:W3CDTF">2025-07-15T09:15:00Z</dcterms:modified>
  <dc:subject>2026-2032年中国光电子器件市场现状与前景趋势预测报告</dc:subject>
  <dc:title>2026-2032年中国光电子器件市场现状与前景趋势预测报告</dc:title>
  <cp:keywords>2026-2032年中国光电子器件市场现状与前景趋势预测报告</cp:keywords>
  <dc:description>2026-2032年中国光电子器件市场现状与前景趋势预测报告</dc:description>
</cp:coreProperties>
</file>