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44bbd8c69441a" w:history="1">
              <w:r>
                <w:rPr>
                  <w:rStyle w:val="Hyperlink"/>
                </w:rPr>
                <w:t>2026-2032年中国智能计算芯片行业发展分析与前景趋势预测报告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44bbd8c69441a" w:history="1">
              <w:r>
                <w:rPr>
                  <w:rStyle w:val="Hyperlink"/>
                </w:rPr>
                <w:t>2026-2032年中国智能计算芯片行业发展分析与前景趋势预测报告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44bbd8c69441a" w:history="1">
                <w:r>
                  <w:rPr>
                    <w:rStyle w:val="Hyperlink"/>
                  </w:rPr>
                  <w:t>https://www.20087.com/6/90/ZhiNengJiSuanXinPianHangYeQianJingQuShi.html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算芯片是专为人工智能推理与训练任务优化的专用集成电路，涵盖GPU、NPU、TPU及存算一体架构，广泛应用于数据中心、自动驾驶、边缘设备及大模型训练场景。当前高端产品强调高算力密度、低比特精度支持（如INT4/FP8）与稀疏计算加速，头部厂商通过Chiplet、先进封装与软件栈深度协同提升能效比。在生成式AI爆发驱动下，对高带宽内存（HBM）与互联拓扑提出极致要求。然而，先进制程依赖受限、编译工具链碎片化、以及功耗墙制约持续性能提升，成为行业共性挑战；国产芯片在生态适配与长期稳定性方面仍需验证。</w:t>
      </w:r>
      <w:r>
        <w:rPr>
          <w:rFonts w:hint="eastAsia"/>
        </w:rPr>
        <w:br/>
      </w:r>
      <w:r>
        <w:rPr>
          <w:rFonts w:hint="eastAsia"/>
        </w:rPr>
        <w:t>　　未来，智能计算芯片将向异构融合、光子计算与绿色AI演进。CPU+NPU+DPU集成于单封装，实现任务动态卸载；硅光互连突破电互联带宽瓶颈。开发面向小样本学习与联邦学习的专用指令集，降低数据依赖。在碳约束下，液冷直触与近存计算成为标配。长远看，智能计算芯片将从“算力引擎”升维为“认知基础设施”，其核心竞争力在于架构创新、软件定义与可持续算力的三位一体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44bbd8c69441a" w:history="1">
        <w:r>
          <w:rPr>
            <w:rStyle w:val="Hyperlink"/>
          </w:rPr>
          <w:t>2026-2032年中国智能计算芯片行业发展分析与前景趋势预测报告</w:t>
        </w:r>
      </w:hyperlink>
      <w:r>
        <w:rPr>
          <w:rFonts w:hint="eastAsia"/>
        </w:rPr>
        <w:t>》基于国家统计局、相关协会等权威数据，结合专业团队对智能计算芯片行业的长期监测，全面分析了智能计算芯片行业的市场规模、技术现状、发展趋势及竞争格局。报告详细梳理了智能计算芯片市场需求、进出口情况、上下游产业链、重点区域分布及主要企业动态，并通过SWOT分析揭示了智能计算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智能计算芯片行业概述</w:t>
      </w:r>
      <w:r>
        <w:rPr>
          <w:rFonts w:hint="eastAsia"/>
        </w:rPr>
        <w:br/>
      </w:r>
      <w:r>
        <w:rPr>
          <w:rFonts w:hint="eastAsia"/>
        </w:rPr>
        <w:t>　　第一节 智能计算芯片定义与分类</w:t>
      </w:r>
      <w:r>
        <w:rPr>
          <w:rFonts w:hint="eastAsia"/>
        </w:rPr>
        <w:br/>
      </w:r>
      <w:r>
        <w:rPr>
          <w:rFonts w:hint="eastAsia"/>
        </w:rPr>
        <w:t>　　第二节 智能计算芯片应用领域</w:t>
      </w:r>
      <w:r>
        <w:rPr>
          <w:rFonts w:hint="eastAsia"/>
        </w:rPr>
        <w:br/>
      </w:r>
      <w:r>
        <w:rPr>
          <w:rFonts w:hint="eastAsia"/>
        </w:rPr>
        <w:t>　　第三节 智能计算芯片行业经济指标分析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一、智能计算芯片行业赢利性评估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二、智能计算芯片行业成长速度分析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三、智能计算芯片附加值提升空间探讨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四、智能计算芯片行业进入壁垒分析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五、智能计算芯片行业风险性评估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六、智能计算芯片行业周期性分析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七、智能计算芯片行业竞争程度指标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八、智能计算芯片行业成熟度综合分析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智能计算芯片产业链及经营模式分析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三、智能计算芯片销售模式与渠道策略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全球智能计算芯片市场发展分析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2025-2026年全球智能计算芯片行业发展分析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一、全球智能计算芯片行业市场规模与趋势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二、全球智能计算芯片行业发展特点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三、全球智能计算芯片行业竞争格局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主要国家与地区智能计算芯片市场分析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2026-2032年全球智能计算芯片行业发展趋势与前景预测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一、智能计算芯片行业发展趋势</w:t>
      </w:r>
      <w:r>
        <w:rPr>
          <w:rFonts w:hint="eastAsia"/>
        </w:rPr>
        <w:br/>
      </w:r>
      <w:r>
        <w:rPr>
          <w:rFonts w:hint="eastAsia"/>
        </w:rPr>
        <w:t>　　　　二、智能计算芯片行业发展潜力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中国智能计算芯片行业市场分析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2025-2026年智能计算芯片产能与投资动态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一、国内智能计算芯片产能现状与利用效率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二、智能计算芯片产能扩张与投资动态分析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2026-2032年智能计算芯片行业产量统计与趋势预测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一、2020-2025年智能计算芯片行业产量与增长趋势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1、2020-2025年智能计算芯片产量及增长趋势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2、2020-2025年智能计算芯片细分产品产量及份额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二、智能计算芯片产量影响因素分析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三、2026-2032年智能计算芯片产量预测</w:t>
      </w:r>
      <w:r>
        <w:rPr>
          <w:rFonts w:hint="eastAsia"/>
        </w:rPr>
        <w:br/>
      </w:r>
      <w:r>
        <w:rPr>
          <w:rFonts w:hint="eastAsia"/>
        </w:rPr>
        <w:t>　　第三节 2026-2032年智能计算芯片市场需求与销售分析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一、2025-2026年智能计算芯片行业需求现状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二、智能计算芯片客户群体与需求特点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三、2020-2025年智能计算芯片行业销售规模分析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四、2026-2032年智能计算芯片市场增长潜力与规模预测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2025-2026年智能计算芯片行业技术发展现状及趋势分析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智能计算芯片行业技术发展现状分析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国内外智能计算芯片行业技术差距分析及差距形成的主要原因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智能计算芯片行业技术发展方向、趋势预测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提升智能计算芯片行业技术能力策略建议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中国智能计算芯片细分市场分析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一、2025-2026年智能计算芯片主要细分产品市场现状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智能计算芯片价格机制与竞争策略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一、2020-2025年智能计算芯片市场价格走势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智能计算芯片定价策略与方法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2026-2032年智能计算芯片价格竞争态势与趋势预测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中国智能计算芯片行业重点区域市场研究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2025-2026年重点区域智能计算芯片市场发展概况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二、2020-2025年智能计算芯片市场需求规模情况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三、2026-2032年智能计算芯片行业发展潜力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2020-2025年中国智能计算芯片行业进出口情况分析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智能计算芯片行业进口规模与来源分析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一、2020-2025年智能计算芯片进口规模分析</w:t>
      </w:r>
      <w:r>
        <w:rPr>
          <w:rFonts w:hint="eastAsia"/>
        </w:rPr>
        <w:br/>
      </w:r>
      <w:r>
        <w:rPr>
          <w:rFonts w:hint="eastAsia"/>
        </w:rPr>
        <w:t>　　　　二、智能计算芯片主要进口来源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智能计算芯片行业出口规模与目的地分析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一、2020-2025年智能计算芯片出口规模分析</w:t>
      </w:r>
      <w:r>
        <w:rPr>
          <w:rFonts w:hint="eastAsia"/>
        </w:rPr>
        <w:br/>
      </w:r>
      <w:r>
        <w:rPr>
          <w:rFonts w:hint="eastAsia"/>
        </w:rPr>
        <w:t>　　　　二、智能计算芯片主要出口目的地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2020-2025年中国智能计算芯片总体规模与财务指标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中国智能计算芯片行业总体规模分析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一、智能计算芯片企业数量与结构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二、智能计算芯片从业人员规模</w:t>
      </w:r>
      <w:r>
        <w:rPr>
          <w:rFonts w:hint="eastAsia"/>
        </w:rPr>
        <w:br/>
      </w:r>
      <w:r>
        <w:rPr>
          <w:rFonts w:hint="eastAsia"/>
        </w:rPr>
        <w:t>　　　　三、智能计算芯片行业资产状况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中国智能计算芯片行业财务指标总体分析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智能计算芯片行业重点企业经营状况分析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智能计算芯片重点企业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智能计算芯片领先企业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智能计算芯片标杆企业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智能计算芯片代表企业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智能计算芯片龙头企业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智能计算芯片重点企业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中国智能计算芯片行业竞争格局分析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智能计算芯片行业竞争格局总览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2025-2026年智能计算芯片行业竞争力分析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一、智能计算芯片供应商议价能力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四、智能计算芯片替代品威胁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2020-2025年智能计算芯片行业企业并购活动分析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2025-2026年智能计算芯片行业会展与招投标活动分析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一、智能计算芯片行业会展活动及其市场影响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2026年中国智能计算芯片企业发展策略分析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智能计算芯片市场策略分析</w:t>
      </w:r>
      <w:r>
        <w:rPr>
          <w:rFonts w:hint="eastAsia"/>
        </w:rPr>
        <w:br/>
      </w:r>
      <w:r>
        <w:rPr>
          <w:rFonts w:hint="eastAsia"/>
        </w:rPr>
        <w:t>　　　　一、智能计算芯片市场定位与拓展策略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二、智能计算芯片市场细分与目标客户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智能计算芯片销售策略分析</w:t>
      </w:r>
      <w:r>
        <w:rPr>
          <w:rFonts w:hint="eastAsia"/>
        </w:rPr>
        <w:br/>
      </w:r>
      <w:r>
        <w:rPr>
          <w:rFonts w:hint="eastAsia"/>
        </w:rPr>
        <w:t>　　　　一、智能计算芯片销售渠道与网络建设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提高智能计算芯片企业竞争力建议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一、智能计算芯片技术创新与管理优化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智能计算芯片品牌战略思考</w:t>
      </w:r>
      <w:r>
        <w:rPr>
          <w:rFonts w:hint="eastAsia"/>
        </w:rPr>
        <w:br/>
      </w:r>
      <w:r>
        <w:rPr>
          <w:rFonts w:hint="eastAsia"/>
        </w:rPr>
        <w:t>　　　　一、智能计算芯片品牌建设与维护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二、智能计算芯片品牌影响力与市场竞争力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中国智能计算芯片行业风险与对策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智能计算芯片行业SWOT分析</w:t>
      </w:r>
      <w:r>
        <w:rPr>
          <w:rFonts w:hint="eastAsia"/>
        </w:rPr>
        <w:br/>
      </w:r>
      <w:r>
        <w:rPr>
          <w:rFonts w:hint="eastAsia"/>
        </w:rPr>
        <w:t>　　　　一、智能计算芯片行业优势分析</w:t>
      </w:r>
      <w:r>
        <w:rPr>
          <w:rFonts w:hint="eastAsia"/>
        </w:rPr>
        <w:br/>
      </w:r>
      <w:r>
        <w:rPr>
          <w:rFonts w:hint="eastAsia"/>
        </w:rPr>
        <w:t>　　　　二、智能计算芯片行业劣势分析</w:t>
      </w:r>
      <w:r>
        <w:rPr>
          <w:rFonts w:hint="eastAsia"/>
        </w:rPr>
        <w:br/>
      </w:r>
      <w:r>
        <w:rPr>
          <w:rFonts w:hint="eastAsia"/>
        </w:rPr>
        <w:t>　　　　三、智能计算芯片市场机会探索</w:t>
      </w:r>
      <w:r>
        <w:rPr>
          <w:rFonts w:hint="eastAsia"/>
        </w:rPr>
        <w:br/>
      </w:r>
      <w:r>
        <w:rPr>
          <w:rFonts w:hint="eastAsia"/>
        </w:rPr>
        <w:t>　　　　四、智能计算芯片市场威胁评估</w:t>
      </w:r>
      <w:r>
        <w:rPr>
          <w:rFonts w:hint="eastAsia"/>
        </w:rPr>
        <w:br/>
      </w:r>
      <w:r>
        <w:rPr>
          <w:rFonts w:hint="eastAsia"/>
        </w:rPr>
        <w:t>　　第二节 智能计算芯片行业风险及对策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2026-2032年中国智能计算芯片行业前景与发展趋势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智能计算芯片行业发展环境分析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2026-2032年智能计算芯片行业发展趋势与方向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一、智能计算芯片行业发展方向预测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二、智能计算芯片发展趋势分析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2026-2032年智能计算芯片行业发展潜力与机遇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一、智能计算芯片市场发展潜力评估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二、智能计算芯片新兴市场与机遇探索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智能计算芯片行业研究结论与建议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[-中-智林-]智能计算芯片行业发展建议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2026-2032年中国智能计算芯片行业产量预测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2026-2032年中国智能计算芯片行业市场需求预测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**地区智能计算芯片市场规模及增长情况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**地区智能计算芯片行业市场需求情况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2020-2025年中国智能计算芯片行业出口量及增速统计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智能计算芯片重点企业经营情况分析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2026年智能计算芯片市场前景分析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2026-2032年中国智能计算芯片市场需求预测</w:t>
      </w:r>
      <w:r>
        <w:rPr>
          <w:rFonts w:hint="eastAsia"/>
        </w:rPr>
        <w:br/>
      </w:r>
      <w:r>
        <w:rPr>
          <w:rFonts w:hint="eastAsia"/>
        </w:rPr>
        <w:t>　　图表 2026年智能计算芯片发展趋势预测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44bbd8c69441a" w:history="1">
        <w:r>
          <w:rPr>
            <w:rStyle w:val="Hyperlink"/>
          </w:rPr>
          <w:t>2026-2032年中国智能计算芯片行业发展分析与前景趋势预测报告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44bbd8c69441a" w:history="1">
        <w:r>
          <w:rPr>
            <w:rStyle w:val="Hyperlink"/>
          </w:rPr>
          <w:t>https://www.20087.com/6/90/ZhiNengJiSuanXinPianHangYeQianJingQuShi.html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热点：计算机芯片、智能计算芯片排名、人工智能芯片、智能芯片技术介绍、边缘计算芯片、智能芯片概念、国内人工智能芯片排名、芯片计算能力、艾捷科芯ai芯片最新进展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f1e5c584493c" w:history="1">
      <w:r>
        <w:rPr>
          <w:rStyle w:val="Hyperlink"/>
        </w:rPr>
        <w:t>2026-2032年中国智能计算芯片行业发展分析与前景趋势预测报告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NengJiSuanXinPianHangYeQianJingQuShi.html" TargetMode="External" Id="R6ca44bbd8c6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NengJiSuanXinPianHangYeQianJingQuShi.html" TargetMode="External" Id="R33edf1e5c584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2025-12-26T01:55:43Z</dcterms:created>
  <dcterms:modified xsi:type="dcterms:W3CDTF">2025-12-26T02:55:43Z</dcterms:modified>
  <dc:subject>2026-2032年中国智能计算芯片行业发展分析与前景趋势预测报告</dc:subject>
  <dc:title>2026-2032年中国智能计算芯片行业发展分析与前景趋势预测报告</dc:title>
  <cp:keywords>2026-2032年中国智能计算芯片行业发展分析与前景趋势预测报告</cp:keywords>
  <dc:description>2026-2032年中国智能计算芯片行业发展分析与前景趋势预测报告</dc:description>
</cp:coreProperties>
</file>