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a7ce2aed40ac" w:history="1">
              <w:r>
                <w:rPr>
                  <w:rStyle w:val="Hyperlink"/>
                </w:rPr>
                <w:t>全球与中国皮秒光纤激光器市场现状研究分析及发展趋势预测报告（2025-2031年）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a7ce2aed40ac" w:history="1">
              <w:r>
                <w:rPr>
                  <w:rStyle w:val="Hyperlink"/>
                </w:rPr>
                <w:t>全球与中国皮秒光纤激光器市场现状研究分析及发展趋势预测报告（2025-2031年）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0a7ce2aed40ac" w:history="1">
                <w:r>
                  <w:rPr>
                    <w:rStyle w:val="Hyperlink"/>
                  </w:rPr>
                  <w:t>https://www.20087.com/6/60/PiMiaoGuangXianJiGuangQiFaZhanQuShi.html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光纤激光器以其超短脉冲宽度和高能量密度，在精密加工、科学研究和医疗应用等领域显示出巨大潜力。目前，这些激光器正逐步取代传统的固体和气体激光器，成为工业微加工的首选工具。通过优化光束质量和脉冲稳定性，皮秒光纤激光器能够实现无热影响区的精细切割、打标和钻孔，满足高精度和高效率的生产需求。</w:t>
      </w:r>
      <w:r>
        <w:rPr>
          <w:rFonts w:hint="eastAsia"/>
        </w:rPr>
        <w:br/>
      </w:r>
      <w:r>
        <w:rPr>
          <w:rFonts w:hint="eastAsia"/>
        </w:rPr>
        <w:t>　　未来，皮秒光纤激光器将更加注重集成化和智能化。随着光纤激光技术的成熟，皮秒激光器将被设计得更加紧凑，易于集成到自动化生产线上，降低系统复杂度和成本。同时，通过机器学习和大数据分析，皮秒光纤激光器将能够自我优化工作参数，提高加工精度和一致性，满足未来制造业对智能化和个性化生产的要求。此外，皮秒光纤激光器在生物医学领域的应用，如眼科手术和肿瘤治疗，将随着技术的进步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a7ce2aed40ac" w:history="1">
        <w:r>
          <w:rPr>
            <w:rStyle w:val="Hyperlink"/>
          </w:rPr>
          <w:t>全球与中国皮秒光纤激光器市场现状研究分析及发展趋势预测报告（2025-2031年）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皮秒光纤激光器行业的发展现状、市场规模、供需动态及进出口情况。报告详细解读了皮秒光纤激光器产业链上下游、重点区域市场、竞争格局及领先企业的表现，同时评估了皮秒光纤激光器行业风险与投资机会。通过对皮秒光纤激光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中国皮秒光纤激光器概述</w:t>
      </w:r>
      <w:r>
        <w:rPr>
          <w:rFonts w:hint="eastAsia"/>
        </w:rPr>
        <w:br/>
      </w:r>
      <w:r>
        <w:rPr>
          <w:rFonts w:hint="eastAsia"/>
        </w:rPr>
        <w:t>　　第一节 皮秒光纤激光器行业定义</w:t>
      </w:r>
      <w:r>
        <w:rPr>
          <w:rFonts w:hint="eastAsia"/>
        </w:rPr>
        <w:br/>
      </w:r>
      <w:r>
        <w:rPr>
          <w:rFonts w:hint="eastAsia"/>
        </w:rPr>
        <w:t>　　第二节 皮秒光纤激光器行业发展特性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皮秒光纤激光器产业链分析</w:t>
      </w:r>
      <w:r>
        <w:rPr>
          <w:rFonts w:hint="eastAsia"/>
        </w:rPr>
        <w:br/>
      </w:r>
      <w:r>
        <w:rPr>
          <w:rFonts w:hint="eastAsia"/>
        </w:rPr>
        <w:t>　　第四节 皮秒光纤激光器行业生命周期分析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2024-2025年国外主要皮秒光纤激光器市场发展概况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全球皮秒光纤激光器市场发展分析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欧洲地区主要国家皮秒光纤激光器市场概况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北美地区皮秒光纤激光器市场概况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亚洲地区主要国家皮秒光纤激光器市场概况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全球皮秒光纤激光器市场发展预测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2024-2025年中国皮秒光纤激光器发展环境分析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皮秒光纤激光器行业相关政策、标准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皮秒光纤激光器行业相关发展规划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中国皮秒光纤激光器技术发展分析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当前皮秒光纤激光器技术发展现状分析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皮秒光纤激光器生产中需注意的问题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皮秒光纤激光器行业主要技术发展趋势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2024-2025年皮秒光纤激光器市场特性分析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皮秒光纤激光器行业集中度分析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皮秒光纤激光器行业SWOT分析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一、皮秒光纤激光器行业优势</w:t>
      </w:r>
      <w:r>
        <w:rPr>
          <w:rFonts w:hint="eastAsia"/>
        </w:rPr>
        <w:br/>
      </w:r>
      <w:r>
        <w:rPr>
          <w:rFonts w:hint="eastAsia"/>
        </w:rPr>
        <w:t>　　　　二、皮秒光纤激光器行业劣势</w:t>
      </w:r>
      <w:r>
        <w:rPr>
          <w:rFonts w:hint="eastAsia"/>
        </w:rPr>
        <w:br/>
      </w:r>
      <w:r>
        <w:rPr>
          <w:rFonts w:hint="eastAsia"/>
        </w:rPr>
        <w:t>　　　　三、皮秒光纤激光器行业机会</w:t>
      </w:r>
      <w:r>
        <w:rPr>
          <w:rFonts w:hint="eastAsia"/>
        </w:rPr>
        <w:br/>
      </w:r>
      <w:r>
        <w:rPr>
          <w:rFonts w:hint="eastAsia"/>
        </w:rPr>
        <w:t>　　　　四、皮秒光纤激光器行业风险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中国皮秒光纤激光器发展现状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中国皮秒光纤激光器市场现状分析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中国皮秒光纤激光器行业产量情况分析及预测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一、皮秒光纤激光器总体产能规模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二、皮秒光纤激光器生产区域分布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三、2019-2024年中国皮秒光纤激光器产量统计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四、2025-2031年中国皮秒光纤激光器产量预测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中国皮秒光纤激光器市场需求分析及预测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一、中国皮秒光纤激光器市场需求特点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二、2019-2024年中国皮秒光纤激光器市场需求量统计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三、2025-2031年中国皮秒光纤激光器市场需求量预测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中国皮秒光纤激光器价格趋势分析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一、2019-2024年中国皮秒光纤激光器市场价格趋势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二、2025-2031年中国皮秒光纤激光器市场价格走势预测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2019-2024年皮秒光纤激光器行业经济运行状况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2019-2024年中国皮秒光纤激光器行业盈利能力分析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2019-2024年中国皮秒光纤激光器行业发展能力分析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2019-2024年皮秒光纤激光器行业偿债能力分析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2019-2024年皮秒光纤激光器制造企业数量分析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皮秒光纤激光器行业上、下游市场分析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皮秒光纤激光器行业上游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皮秒光纤激光器行业下游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中国皮秒光纤激光器行业重点地区发展分析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皮秒光纤激光器行业重点区域市场结构调研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**地区皮秒光纤激光器市场发展分析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**地区皮秒光纤激光器市场发展分析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**地区皮秒光纤激光器市场发展分析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**地区皮秒光纤激光器市场发展分析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**地区皮秒光纤激光器市场发展分析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2019-2024年中国皮秒光纤激光器进出口分析</w:t>
      </w:r>
      <w:r>
        <w:rPr>
          <w:rFonts w:hint="eastAsia"/>
        </w:rPr>
        <w:br/>
      </w:r>
      <w:r>
        <w:rPr>
          <w:rFonts w:hint="eastAsia"/>
        </w:rPr>
        <w:t>　　第一节 皮秒光纤激光器进口情况分析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皮秒光纤激光器出口情况分析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影响皮秒光纤激光器进出口因素分析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皮秒光纤激光器行业重点企业竞争力分析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皮秒光纤激光器行业企业经营策略研究分析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皮秒光纤激光器企业多样化经营策略分析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一、皮秒光纤激光器企业多样化经营情况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二、现行皮秒光纤激光器行业多样化经营的方向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大型皮秒光纤激光器企业集团未来发展策略分析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对中小皮秒光纤激光器企业生产经营的建议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皮秒光纤激光器行业投资风险预警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影响皮秒光纤激光器行业发展的主要因素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一、2025年影响皮秒光纤激光器行业运行的有利因素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二、2025年影响皮秒光纤激光器行业运行的稳定因素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三、2025年影响皮秒光纤激光器行业运行的不利因素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四、2025年我国皮秒光纤激光器行业发展面临的挑战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五、2025年我国皮秒光纤激光器行业发展面临的机遇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皮秒光纤激光器行业投资风险预警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一、皮秒光纤激光器行业市场风险预测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二、皮秒光纤激光器行业政策风险预测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三、皮秒光纤激光器行业经营风险预测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四、皮秒光纤激光器行业技术风险预测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五、皮秒光纤激光器行业竞争风险预测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六、皮秒光纤激光器行业其他风险预测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皮秒光纤激光器投资建议</w:t>
      </w:r>
      <w:r>
        <w:rPr>
          <w:rFonts w:hint="eastAsia"/>
        </w:rPr>
        <w:br/>
      </w:r>
      <w:r>
        <w:rPr>
          <w:rFonts w:hint="eastAsia"/>
        </w:rPr>
        <w:t>　　第一节 2025年皮秒光纤激光器市场前景分析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2025年皮秒光纤激光器发展趋势预测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皮秒光纤激光器行业投资进入壁垒分析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皮秒光纤激光器行业类别</w:t>
      </w:r>
      <w:r>
        <w:rPr>
          <w:rFonts w:hint="eastAsia"/>
        </w:rPr>
        <w:br/>
      </w:r>
      <w:r>
        <w:rPr>
          <w:rFonts w:hint="eastAsia"/>
        </w:rPr>
        <w:t>　　图表 皮秒光纤激光器行业产业链调研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皮秒光纤激光器行业现状</w:t>
      </w:r>
      <w:r>
        <w:rPr>
          <w:rFonts w:hint="eastAsia"/>
        </w:rPr>
        <w:br/>
      </w:r>
      <w:r>
        <w:rPr>
          <w:rFonts w:hint="eastAsia"/>
        </w:rPr>
        <w:t>　　图表 皮秒光纤激光器行业标准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2024年中国皮秒光纤激光器行业产能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2019-2024年中国皮秒光纤激光器行业产量统计</w:t>
      </w:r>
      <w:r>
        <w:rPr>
          <w:rFonts w:hint="eastAsia"/>
        </w:rPr>
        <w:br/>
      </w:r>
      <w:r>
        <w:rPr>
          <w:rFonts w:hint="eastAsia"/>
        </w:rPr>
        <w:t>　　图表 皮秒光纤激光器行业动态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2025年中国皮秒光纤激光器行业需求区域调研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2019-2024年中国皮秒光纤激光器行情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**地区皮秒光纤激光器市场规模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**地区皮秒光纤激光器行业市场需求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**地区皮秒光纤激光器市场调研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**地区皮秒光纤激光器行业市场需求分析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**地区皮秒光纤激光器市场规模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**地区皮秒光纤激光器行业市场需求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**地区皮秒光纤激光器市场调研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**地区皮秒光纤激光器行业市场需求分析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皮秒光纤激光器行业竞争对手分析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皮秒光纤激光器重点企业（三）成长能力情况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2025-2031年中国皮秒光纤激光器行业产能预测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2025-2031年中国皮秒光纤激光器行业产量预测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2025-2031年中国皮秒光纤激光器市场需求预测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2025-2031年中国皮秒光纤激光器行业市场规模预测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皮秒光纤激光器行业准入条件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2025-2031年中国皮秒光纤激光器行业信息化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2025-2031年中国皮秒光纤激光器行业风险分析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2025-2031年中国皮秒光纤激光器行业发展趋势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2025-2031年中国皮秒光纤激光器市场前景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a7ce2aed40ac" w:history="1">
        <w:r>
          <w:rPr>
            <w:rStyle w:val="Hyperlink"/>
          </w:rPr>
          <w:t>全球与中国皮秒光纤激光器市场现状研究分析及发展趋势预测报告（2025-2031年）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0a7ce2aed40ac" w:history="1">
        <w:r>
          <w:rPr>
            <w:rStyle w:val="Hyperlink"/>
          </w:rPr>
          <w:t>https://www.20087.com/6/60/PiMiaoGuangXianJiGuangQiFaZhanQuShi.html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热点：皮秒光纤激光器输入什么、皮秒光纤激光器 重频锁定、皮秒光纤激光器怎么用、皮秒激光器工作原理、激光皮秒仪器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871022add4a9c" w:history="1">
      <w:r>
        <w:rPr>
          <w:rStyle w:val="Hyperlink"/>
        </w:rPr>
        <w:t>全球与中国皮秒光纤激光器市场现状研究分析及发展趋势预测报告（2025-2031年）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iMiaoGuangXianJiGuangQiFaZhanQuShi.html" TargetMode="External" Id="R7b50a7ce2aed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iMiaoGuangXianJiGuangQiFaZhanQuShi.html" TargetMode="External" Id="R3a8871022ad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2024-09-29T02:02:00Z</dcterms:created>
  <dcterms:modified xsi:type="dcterms:W3CDTF">2024-09-29T03:02:00Z</dcterms:modified>
  <dc:subject>全球与中国皮秒光纤激光器市场现状研究分析及发展趋势预测报告（2025-2031年）</dc:subject>
  <dc:title>全球与中国皮秒光纤激光器市场现状研究分析及发展趋势预测报告（2025-2031年）</dc:title>
  <cp:keywords>全球与中国皮秒光纤激光器市场现状研究分析及发展趋势预测报告（2025-2031年）</cp:keywords>
  <dc:description>全球与中国皮秒光纤激光器市场现状研究分析及发展趋势预测报告（2025-2031年）</dc:description>
</cp:coreProperties>
</file>