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44fed0021474b" w:history="1">
              <w:r>
                <w:rPr>
                  <w:rStyle w:val="Hyperlink"/>
                </w:rPr>
                <w:t>2025-2031年全球与中国高清等离子电视行业现状调研及发展前景预测报告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44fed0021474b" w:history="1">
              <w:r>
                <w:rPr>
                  <w:rStyle w:val="Hyperlink"/>
                </w:rPr>
                <w:t>2025-2031年全球与中国高清等离子电视行业现状调研及发展前景预测报告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44fed0021474b" w:history="1">
                <w:r>
                  <w:rPr>
                    <w:rStyle w:val="Hyperlink"/>
                  </w:rPr>
                  <w:t>https://www.20087.com/6/20/GaoQingDengLiZiDianShiShiChangQianJing.html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虽然等离子电视曾经在高清电视市场上占据一席之地，但由于液晶电视（LCD）和有机发光二极管电视（OLED）等技术的竞争压力，等离子电视的市场份额在过去几年中逐渐萎缩。目前，等离子电视的主要优势在于黑色表现更佳、响应时间更快等特点，适合于观看高速运动画面和游戏。然而，由于生产成本较高和技术更新缓慢，等离子电视逐渐退出了主流市场。</w:t>
      </w:r>
      <w:r>
        <w:rPr>
          <w:rFonts w:hint="eastAsia"/>
        </w:rPr>
        <w:br/>
      </w:r>
      <w:r>
        <w:rPr>
          <w:rFonts w:hint="eastAsia"/>
        </w:rPr>
        <w:t>　　未来，等离子电视的发展前景相对有限。一方面，随着液晶电视和OLED电视技术的不断进步，这些替代技术在画质、能耗和成本等方面的优势将更加明显。另一方面，随着8K超高清电视和曲面电视等新型显示技术的出现，消费者对于电视的期待已经超越了等离子电视所能提供的性能。因此，等离子电视可能逐渐淡出市场，除非有重大技术突破或市场重新定位，否则很难恢复其往日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44fed0021474b" w:history="1">
        <w:r>
          <w:rPr>
            <w:rStyle w:val="Hyperlink"/>
          </w:rPr>
          <w:t>2025-2031年全球与中国高清等离子电视行业现状调研及发展前景预测报告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高清等离子电视行业的发展现状、市场规模、供需动态及进出口情况。报告详细解读了高清等离子电视产业链上下游、重点区域市场、竞争格局及领先企业的表现，同时评估了高清等离子电视行业风险与投资机会。通过对高清等离子电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中国高清等离子电视概述</w:t>
      </w:r>
      <w:r>
        <w:rPr>
          <w:rFonts w:hint="eastAsia"/>
        </w:rPr>
        <w:br/>
      </w:r>
      <w:r>
        <w:rPr>
          <w:rFonts w:hint="eastAsia"/>
        </w:rPr>
        <w:t>　　第一节 高清等离子电视行业定义</w:t>
      </w:r>
      <w:r>
        <w:rPr>
          <w:rFonts w:hint="eastAsia"/>
        </w:rPr>
        <w:br/>
      </w:r>
      <w:r>
        <w:rPr>
          <w:rFonts w:hint="eastAsia"/>
        </w:rPr>
        <w:t>　　第二节 高清等离子电视行业发展特性</w:t>
      </w:r>
      <w:r>
        <w:rPr>
          <w:rFonts w:hint="eastAsia"/>
        </w:rPr>
        <w:br/>
      </w:r>
      <w:r>
        <w:rPr>
          <w:rFonts w:hint="eastAsia"/>
        </w:rPr>
        <w:t>　　第三节 高清等离子电视产业链分析</w:t>
      </w:r>
      <w:r>
        <w:rPr>
          <w:rFonts w:hint="eastAsia"/>
        </w:rPr>
        <w:br/>
      </w:r>
      <w:r>
        <w:rPr>
          <w:rFonts w:hint="eastAsia"/>
        </w:rPr>
        <w:t>　　第四节 高清等离子电视行业生命周期分析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2024-2025年全球主要高清等离子电视市场发展概况</w:t>
      </w:r>
      <w:r>
        <w:rPr>
          <w:rFonts w:hint="eastAsia"/>
        </w:rPr>
        <w:br/>
      </w:r>
      <w:r>
        <w:rPr>
          <w:rFonts w:hint="eastAsia"/>
        </w:rPr>
        <w:t>　　第一节 全球高清等离子电视市场发展分析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欧洲地区主要国家高清等离子电视市场概况</w:t>
      </w:r>
      <w:r>
        <w:rPr>
          <w:rFonts w:hint="eastAsia"/>
        </w:rPr>
        <w:br/>
      </w:r>
      <w:r>
        <w:rPr>
          <w:rFonts w:hint="eastAsia"/>
        </w:rPr>
        <w:t>　　第三节 北美地区高清等离子电视市场概况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亚洲地区主要国家高清等离子电视市场概况</w:t>
      </w:r>
      <w:r>
        <w:rPr>
          <w:rFonts w:hint="eastAsia"/>
        </w:rPr>
        <w:br/>
      </w:r>
      <w:r>
        <w:rPr>
          <w:rFonts w:hint="eastAsia"/>
        </w:rPr>
        <w:t>　　第五节 全球高清等离子电视市场发展预测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2024-2025年中国高清等离子电视发展环境分析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高清等离子电视行业相关政策、标准</w:t>
      </w:r>
      <w:r>
        <w:rPr>
          <w:rFonts w:hint="eastAsia"/>
        </w:rPr>
        <w:br/>
      </w:r>
      <w:r>
        <w:rPr>
          <w:rFonts w:hint="eastAsia"/>
        </w:rPr>
        <w:t>　　第三节 高清等离子电视行业相关发展规划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2024-2025年中国高清等离子电视技术发展分析</w:t>
      </w:r>
      <w:r>
        <w:rPr>
          <w:rFonts w:hint="eastAsia"/>
        </w:rPr>
        <w:br/>
      </w:r>
      <w:r>
        <w:rPr>
          <w:rFonts w:hint="eastAsia"/>
        </w:rPr>
        <w:t>　　第一节 当前高清等离子电视技术发展现状分析</w:t>
      </w:r>
      <w:r>
        <w:rPr>
          <w:rFonts w:hint="eastAsia"/>
        </w:rPr>
        <w:br/>
      </w:r>
      <w:r>
        <w:rPr>
          <w:rFonts w:hint="eastAsia"/>
        </w:rPr>
        <w:t>　　第二节 高清等离子电视生产中需注意的问题</w:t>
      </w:r>
      <w:r>
        <w:rPr>
          <w:rFonts w:hint="eastAsia"/>
        </w:rPr>
        <w:br/>
      </w:r>
      <w:r>
        <w:rPr>
          <w:rFonts w:hint="eastAsia"/>
        </w:rPr>
        <w:t>　　第三节 高清等离子电视行业主要技术发展趋势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2024-2025年高清等离子电视市场特性分析</w:t>
      </w:r>
      <w:r>
        <w:rPr>
          <w:rFonts w:hint="eastAsia"/>
        </w:rPr>
        <w:br/>
      </w:r>
      <w:r>
        <w:rPr>
          <w:rFonts w:hint="eastAsia"/>
        </w:rPr>
        <w:t>　　第一节 高清等离子电视行业集中度分析</w:t>
      </w:r>
      <w:r>
        <w:rPr>
          <w:rFonts w:hint="eastAsia"/>
        </w:rPr>
        <w:br/>
      </w:r>
      <w:r>
        <w:rPr>
          <w:rFonts w:hint="eastAsia"/>
        </w:rPr>
        <w:t>　　第二节 高清等离子电视行业SWOT分析</w:t>
      </w:r>
      <w:r>
        <w:rPr>
          <w:rFonts w:hint="eastAsia"/>
        </w:rPr>
        <w:br/>
      </w:r>
      <w:r>
        <w:rPr>
          <w:rFonts w:hint="eastAsia"/>
        </w:rPr>
        <w:t>　　　　一、高清等离子电视行业优势</w:t>
      </w:r>
      <w:r>
        <w:rPr>
          <w:rFonts w:hint="eastAsia"/>
        </w:rPr>
        <w:br/>
      </w:r>
      <w:r>
        <w:rPr>
          <w:rFonts w:hint="eastAsia"/>
        </w:rPr>
        <w:t>　　　　二、高清等离子电视行业劣势</w:t>
      </w:r>
      <w:r>
        <w:rPr>
          <w:rFonts w:hint="eastAsia"/>
        </w:rPr>
        <w:br/>
      </w:r>
      <w:r>
        <w:rPr>
          <w:rFonts w:hint="eastAsia"/>
        </w:rPr>
        <w:t>　　　　三、高清等离子电视行业机会</w:t>
      </w:r>
      <w:r>
        <w:rPr>
          <w:rFonts w:hint="eastAsia"/>
        </w:rPr>
        <w:br/>
      </w:r>
      <w:r>
        <w:rPr>
          <w:rFonts w:hint="eastAsia"/>
        </w:rPr>
        <w:t>　　　　四、高清等离子电视行业风险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中国高清等离子电视发展现状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2024-2025年中国高清等离子电视市场现状分析</w:t>
      </w:r>
      <w:r>
        <w:rPr>
          <w:rFonts w:hint="eastAsia"/>
        </w:rPr>
        <w:br/>
      </w:r>
      <w:r>
        <w:rPr>
          <w:rFonts w:hint="eastAsia"/>
        </w:rPr>
        <w:t>　　第二节 中国高清等离子电视行业产量情况分析及预测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一、高清等离子电视总体产能规模</w:t>
      </w:r>
      <w:r>
        <w:rPr>
          <w:rFonts w:hint="eastAsia"/>
        </w:rPr>
        <w:br/>
      </w:r>
      <w:r>
        <w:rPr>
          <w:rFonts w:hint="eastAsia"/>
        </w:rPr>
        <w:t>　　　　二、高清等离子电视生产区域分布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三、2019-2024年中国高清等离子电视产量统计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四、2025-2031年中国高清等离子电视产量预测</w:t>
      </w:r>
      <w:r>
        <w:rPr>
          <w:rFonts w:hint="eastAsia"/>
        </w:rPr>
        <w:br/>
      </w:r>
      <w:r>
        <w:rPr>
          <w:rFonts w:hint="eastAsia"/>
        </w:rPr>
        <w:t>　　第三节 中国高清等离子电视市场需求分析及预测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一、中国高清等离子电视市场需求特点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二、2019-2024年中国高清等离子电视市场需求量统计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三、2025-2031年中国高清等离子电视市场需求量预测</w:t>
      </w:r>
      <w:r>
        <w:rPr>
          <w:rFonts w:hint="eastAsia"/>
        </w:rPr>
        <w:br/>
      </w:r>
      <w:r>
        <w:rPr>
          <w:rFonts w:hint="eastAsia"/>
        </w:rPr>
        <w:t>　　第四节 中国高清等离子电视价格趋势分析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一、2019-2024年中国高清等离子电视市场价格趋势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二、2025-2031年中国高清等离子电视市场价格走势预测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2019-2024年高清等离子电视行业经济运行状况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2019-2024年中国高清等离子电视行业盈利能力分析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2019-2024年中国高清等离子电视行业发展能力分析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2019-2024年高清等离子电视行业偿债能力分析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2019-2024年高清等离子电视制造企业数量分析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2024-2025年高清等离子电视行业上、下游市场分析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高清等离子电视行业上游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高清等离子电视行业下游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中国高清等离子电视行业重点地区发展分析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高清等离子电视行业重点区域市场结构调研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**地区高清等离子电视市场发展分析</w:t>
      </w:r>
      <w:r>
        <w:rPr>
          <w:rFonts w:hint="eastAsia"/>
        </w:rPr>
        <w:br/>
      </w:r>
      <w:r>
        <w:rPr>
          <w:rFonts w:hint="eastAsia"/>
        </w:rPr>
        <w:t>　　第三节 **地区高清等离子电视市场发展分析</w:t>
      </w:r>
      <w:r>
        <w:rPr>
          <w:rFonts w:hint="eastAsia"/>
        </w:rPr>
        <w:br/>
      </w:r>
      <w:r>
        <w:rPr>
          <w:rFonts w:hint="eastAsia"/>
        </w:rPr>
        <w:t>　　第四节 **地区高清等离子电视市场发展分析</w:t>
      </w:r>
      <w:r>
        <w:rPr>
          <w:rFonts w:hint="eastAsia"/>
        </w:rPr>
        <w:br/>
      </w:r>
      <w:r>
        <w:rPr>
          <w:rFonts w:hint="eastAsia"/>
        </w:rPr>
        <w:t>　　第五节 **地区高清等离子电视市场发展分析</w:t>
      </w:r>
      <w:r>
        <w:rPr>
          <w:rFonts w:hint="eastAsia"/>
        </w:rPr>
        <w:br/>
      </w:r>
      <w:r>
        <w:rPr>
          <w:rFonts w:hint="eastAsia"/>
        </w:rPr>
        <w:t>　　第六节 **地区高清等离子电视市场发展分析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2019-2024年中国高清等离子电视进出口分析</w:t>
      </w:r>
      <w:r>
        <w:rPr>
          <w:rFonts w:hint="eastAsia"/>
        </w:rPr>
        <w:br/>
      </w:r>
      <w:r>
        <w:rPr>
          <w:rFonts w:hint="eastAsia"/>
        </w:rPr>
        <w:t>　　第一节 高清等离子电视进口情况分析</w:t>
      </w:r>
      <w:r>
        <w:rPr>
          <w:rFonts w:hint="eastAsia"/>
        </w:rPr>
        <w:br/>
      </w:r>
      <w:r>
        <w:rPr>
          <w:rFonts w:hint="eastAsia"/>
        </w:rPr>
        <w:t>　　第二节 高清等离子电视出口情况分析</w:t>
      </w:r>
      <w:r>
        <w:rPr>
          <w:rFonts w:hint="eastAsia"/>
        </w:rPr>
        <w:br/>
      </w:r>
      <w:r>
        <w:rPr>
          <w:rFonts w:hint="eastAsia"/>
        </w:rPr>
        <w:t>　　第三节 影响高清等离子电视进出口因素分析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高清等离子电视行业重点企业竞争力分析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三、企业高清等离子电视经营状况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三、企业高清等离子电视经营状况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三、企业高清等离子电视经营状况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三、企业高清等离子电视经营状况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三、企业高清等离子电视经营状况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三、企业高清等离子电视经营状况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2024-2025年高清等离子电视行业企业经营策略研究分析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高清等离子电视企业多样化经营策略分析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一、高清等离子电视企业多样化经营情况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二、现行高清等离子电视行业多样化经营的方向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大型高清等离子电视企业集团未来发展策略分析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对中小高清等离子电视企业生产经营的建议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高清等离子电视行业投资风险预警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影响高清等离子电视行业发展的主要因素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一、2025年影响高清等离子电视行业运行的有利因素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二、2025年影响高清等离子电视行业运行的稳定因素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三、2025年影响高清等离子电视行业运行的不利因素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四、2025年我国高清等离子电视行业发展面临的挑战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五、2025年我国高清等离子电视行业发展面临的机遇</w:t>
      </w:r>
      <w:r>
        <w:rPr>
          <w:rFonts w:hint="eastAsia"/>
        </w:rPr>
        <w:br/>
      </w:r>
      <w:r>
        <w:rPr>
          <w:rFonts w:hint="eastAsia"/>
        </w:rPr>
        <w:t>　　第二节 高清等离子电视行业投资风险预警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一、高清等离子电视行业市场风险预测</w:t>
      </w:r>
      <w:r>
        <w:rPr>
          <w:rFonts w:hint="eastAsia"/>
        </w:rPr>
        <w:br/>
      </w:r>
      <w:r>
        <w:rPr>
          <w:rFonts w:hint="eastAsia"/>
        </w:rPr>
        <w:t>　　　　二、高清等离子电视行业政策风险预测</w:t>
      </w:r>
      <w:r>
        <w:rPr>
          <w:rFonts w:hint="eastAsia"/>
        </w:rPr>
        <w:br/>
      </w:r>
      <w:r>
        <w:rPr>
          <w:rFonts w:hint="eastAsia"/>
        </w:rPr>
        <w:t>　　　　三、高清等离子电视行业经营风险预测</w:t>
      </w:r>
      <w:r>
        <w:rPr>
          <w:rFonts w:hint="eastAsia"/>
        </w:rPr>
        <w:br/>
      </w:r>
      <w:r>
        <w:rPr>
          <w:rFonts w:hint="eastAsia"/>
        </w:rPr>
        <w:t>　　　　四、高清等离子电视行业技术风险预测</w:t>
      </w:r>
      <w:r>
        <w:rPr>
          <w:rFonts w:hint="eastAsia"/>
        </w:rPr>
        <w:br/>
      </w:r>
      <w:r>
        <w:rPr>
          <w:rFonts w:hint="eastAsia"/>
        </w:rPr>
        <w:t>　　　　五、高清等离子电视行业竞争风险预测</w:t>
      </w:r>
      <w:r>
        <w:rPr>
          <w:rFonts w:hint="eastAsia"/>
        </w:rPr>
        <w:br/>
      </w:r>
      <w:r>
        <w:rPr>
          <w:rFonts w:hint="eastAsia"/>
        </w:rPr>
        <w:t>　　　　六、高清等离子电视行业其他风险预测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高清等离子电视投资建议</w:t>
      </w:r>
      <w:r>
        <w:rPr>
          <w:rFonts w:hint="eastAsia"/>
        </w:rPr>
        <w:br/>
      </w:r>
      <w:r>
        <w:rPr>
          <w:rFonts w:hint="eastAsia"/>
        </w:rPr>
        <w:t>　　第一节 2025年高清等离子电视市场前景分析</w:t>
      </w:r>
      <w:r>
        <w:rPr>
          <w:rFonts w:hint="eastAsia"/>
        </w:rPr>
        <w:br/>
      </w:r>
      <w:r>
        <w:rPr>
          <w:rFonts w:hint="eastAsia"/>
        </w:rPr>
        <w:t>　　第二节 2025年高清等离子电视发展趋势预测</w:t>
      </w:r>
      <w:r>
        <w:rPr>
          <w:rFonts w:hint="eastAsia"/>
        </w:rPr>
        <w:br/>
      </w:r>
      <w:r>
        <w:rPr>
          <w:rFonts w:hint="eastAsia"/>
        </w:rPr>
        <w:t>　　第三节 高清等离子电视行业投资进入壁垒分析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高清等离子电视行业历程</w:t>
      </w:r>
      <w:r>
        <w:rPr>
          <w:rFonts w:hint="eastAsia"/>
        </w:rPr>
        <w:br/>
      </w:r>
      <w:r>
        <w:rPr>
          <w:rFonts w:hint="eastAsia"/>
        </w:rPr>
        <w:t>　　图表 高清等离子电视行业生命周期</w:t>
      </w:r>
      <w:r>
        <w:rPr>
          <w:rFonts w:hint="eastAsia"/>
        </w:rPr>
        <w:br/>
      </w:r>
      <w:r>
        <w:rPr>
          <w:rFonts w:hint="eastAsia"/>
        </w:rPr>
        <w:t>　　图表 高清等离子电视行业产业链分析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2019-2024年高清等离子电视行业市场容量分析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2025年中国高清等离子电视行业需求领域分布格局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2025年中国高清等离子电视进口国家及地区分析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2025年中国高清等离子电视出口国家及地区分析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2019-2024年中国高清等离子电视行业企业平均规模情况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**地区高清等离子电视市场规模及增长情况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**地区高清等离子电视行业市场需求情况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**地区高清等离子电视市场规模及增长情况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**地区高清等离子电视行业市场需求情况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**地区高清等离子电视市场规模及增长情况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**地区高清等离子电视行业市场需求情况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**地区高清等离子电视市场规模及增长情况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**地区高清等离子电视行业市场需求情况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2025-2031年中国高清等离子电视行业产能预测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2025-2031年中国高清等离子电视行业产量预测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2025-2031年中国高清等离子电视市场需求量预测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2025-2031年中国高清等离子电视行业供需平衡预测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2025-2031年中国高清等离子电视行业市场容量预测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2025-2031年中国高清等离子电视行业市场规模预测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2025-2031年中国高清等离子电视市场前景分析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2025-2031年中国高清等离子电视行业发展趋势预测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44fed0021474b" w:history="1">
        <w:r>
          <w:rPr>
            <w:rStyle w:val="Hyperlink"/>
          </w:rPr>
          <w:t>2025-2031年全球与中国高清等离子电视行业现状调研及发展前景预测报告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44fed0021474b" w:history="1">
        <w:r>
          <w:rPr>
            <w:rStyle w:val="Hyperlink"/>
          </w:rPr>
          <w:t>https://www.20087.com/6/20/GaoQingDengLiZiDianShiShiChangQianJing.html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热点：等离子电视机和液晶电视机的区别、高清等离子电视的优缺点、等离子电视怎么样、1080p等离子电视、什么叫等离子电视、等离子电视机百科、等离子电视机、等离子4k电视、2k等离子电视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5bb0bbf5c4097" w:history="1">
      <w:r>
        <w:rPr>
          <w:rStyle w:val="Hyperlink"/>
        </w:rPr>
        <w:t>2025-2031年全球与中国高清等离子电视行业现状调研及发展前景预测报告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GaoQingDengLiZiDianShiShiChangQianJing.html" TargetMode="External" Id="R27444fed0021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GaoQingDengLiZiDianShiShiChangQianJing.html" TargetMode="External" Id="Re555bb0bbf5c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2024-07-06T06:46:00Z</dcterms:created>
  <dcterms:modified xsi:type="dcterms:W3CDTF">2024-07-06T07:46:00Z</dcterms:modified>
  <dc:subject>2025-2031年全球与中国高清等离子电视行业现状调研及发展前景预测报告</dc:subject>
  <dc:title>2025-2031年全球与中国高清等离子电视行业现状调研及发展前景预测报告</dc:title>
  <cp:keywords>2025-2031年全球与中国高清等离子电视行业现状调研及发展前景预测报告</cp:keywords>
  <dc:description>2025-2031年全球与中国高清等离子电视行业现状调研及发展前景预测报告</dc:description>
</cp:coreProperties>
</file>