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85313adca4ec4" w:history="1">
              <w:r>
                <w:rPr>
                  <w:rStyle w:val="Hyperlink"/>
                </w:rPr>
                <w:t>2025-2031年中国半导体行业现状深度调研与发展趋势报告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85313adca4ec4" w:history="1">
              <w:r>
                <w:rPr>
                  <w:rStyle w:val="Hyperlink"/>
                </w:rPr>
                <w:t>2025-2031年中国半导体行业现状深度调研与发展趋势报告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85313adca4ec4" w:history="1">
                <w:r>
                  <w:rPr>
                    <w:rStyle w:val="Hyperlink"/>
                  </w:rPr>
                  <w:t>https://www.20087.com/7/50/BanDaoTiXianZhuangYuFaZhanQuShi.html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产业是信息技术的基石，其发展水平直接影响着电子设备的性能和成本。近年来，随着摩尔定律的推进，芯片的集成度不断提高，制程技术已进入纳米时代，如5nm和3nm节点，极大地推动了计算、通信和存储技术的进步。同时，第三代半导体材料如碳化硅和氮化镓的兴起，为功率电子和射频器件带来了革命性的变化。</w:t>
      </w:r>
      <w:r>
        <w:rPr>
          <w:rFonts w:hint="eastAsia"/>
        </w:rPr>
        <w:br/>
      </w:r>
      <w:r>
        <w:rPr>
          <w:rFonts w:hint="eastAsia"/>
        </w:rPr>
        <w:t>　　未来，半导体行业将面临材料科学、制造工艺和设计方法的持续创新。材料科学将探索新型半导体材料，以克服现有材料的物理极限，提高能效比和工作温度范围。制造工艺方面，将朝着更小的制程节点前进，同时探索三维堆叠技术和光刻技术的革新，以保持摩尔定律的有效性。设计方法则会转向异构集成和专用集成电路（ASIC），以满足特定应用的高性能和低功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85313adca4ec4" w:history="1">
        <w:r>
          <w:rPr>
            <w:rStyle w:val="Hyperlink"/>
          </w:rPr>
          <w:t>2025-2031年中国半导体行业现状深度调研与发展趋势报告</w:t>
        </w:r>
      </w:hyperlink>
      <w:r>
        <w:rPr>
          <w:rFonts w:hint="eastAsia"/>
        </w:rPr>
        <w:t>》系统分析了我国半导体行业的市场规模、市场需求及价格动态，深入探讨了半导体产业链结构与发展特点。报告对半导体细分市场进行了详细剖析，基于科学数据预测了市场前景及未来发展趋势，同时聚焦半导体重点企业，评估了品牌影响力、市场竞争力及行业集中度变化。通过专业分析与客观洞察，报告为投资者、产业链相关企业及政府决策部门提供了重要参考，是把握半导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半导体产业概述</w:t>
      </w:r>
      <w:r>
        <w:rPr>
          <w:rFonts w:hint="eastAsia"/>
        </w:rPr>
        <w:br/>
      </w:r>
      <w:r>
        <w:rPr>
          <w:rFonts w:hint="eastAsia"/>
        </w:rPr>
        <w:t>　　第一节 半导体产业定义</w:t>
      </w:r>
      <w:r>
        <w:rPr>
          <w:rFonts w:hint="eastAsia"/>
        </w:rPr>
        <w:br/>
      </w:r>
      <w:r>
        <w:rPr>
          <w:rFonts w:hint="eastAsia"/>
        </w:rPr>
        <w:t>　　第二节 半导体产业发展历程</w:t>
      </w:r>
      <w:r>
        <w:rPr>
          <w:rFonts w:hint="eastAsia"/>
        </w:rPr>
        <w:br/>
      </w:r>
      <w:r>
        <w:rPr>
          <w:rFonts w:hint="eastAsia"/>
        </w:rPr>
        <w:t>　　第三节 半导体分类情况</w:t>
      </w:r>
      <w:r>
        <w:rPr>
          <w:rFonts w:hint="eastAsia"/>
        </w:rPr>
        <w:br/>
      </w:r>
      <w:r>
        <w:rPr>
          <w:rFonts w:hint="eastAsia"/>
        </w:rPr>
        <w:t>　　第四节 半导体产业链分析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三、固定投资分析</w:t>
      </w:r>
      <w:r>
        <w:rPr>
          <w:rFonts w:hint="eastAsia"/>
        </w:rPr>
        <w:br/>
      </w:r>
      <w:r>
        <w:rPr>
          <w:rFonts w:hint="eastAsia"/>
        </w:rPr>
        <w:t>　　第二节 半导体产业相关政策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中国半导体产业发展社会环境分析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全球半导体市场调研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2018年半导体分地区销售额增速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第三节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中国半导体产业供需现状分析</w:t>
      </w:r>
      <w:r>
        <w:rPr>
          <w:rFonts w:hint="eastAsia"/>
        </w:rPr>
        <w:br/>
      </w:r>
      <w:r>
        <w:rPr>
          <w:rFonts w:hint="eastAsia"/>
        </w:rPr>
        <w:t>　　第一节 半导体产业总体规模</w:t>
      </w:r>
      <w:r>
        <w:rPr>
          <w:rFonts w:hint="eastAsia"/>
        </w:rPr>
        <w:br/>
      </w:r>
      <w:r>
        <w:rPr>
          <w:rFonts w:hint="eastAsia"/>
        </w:rPr>
        <w:t>　　第二节 半导体产能概况</w:t>
      </w:r>
      <w:r>
        <w:rPr>
          <w:rFonts w:hint="eastAsia"/>
        </w:rPr>
        <w:br/>
      </w:r>
      <w:r>
        <w:rPr>
          <w:rFonts w:hint="eastAsia"/>
        </w:rPr>
        <w:t>　　　　一、2020-2025年产量及规模</w:t>
      </w:r>
      <w:r>
        <w:rPr>
          <w:rFonts w:hint="eastAsia"/>
        </w:rPr>
        <w:br/>
      </w:r>
      <w:r>
        <w:rPr>
          <w:rFonts w:hint="eastAsia"/>
        </w:rPr>
        <w:t>　　　　二、2025-2031年产量规模预测</w:t>
      </w:r>
      <w:r>
        <w:rPr>
          <w:rFonts w:hint="eastAsia"/>
        </w:rPr>
        <w:br/>
      </w:r>
      <w:r>
        <w:rPr>
          <w:rFonts w:hint="eastAsia"/>
        </w:rPr>
        <w:t>　　第三节 半导体市场需求概况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一、2020-2025年市场销售量及规模分析</w:t>
      </w:r>
      <w:r>
        <w:rPr>
          <w:rFonts w:hint="eastAsia"/>
        </w:rPr>
        <w:br/>
      </w:r>
      <w:r>
        <w:rPr>
          <w:rFonts w:hint="eastAsia"/>
        </w:rPr>
        <w:t>　　　　中国半导体市场需求（亿元）</w:t>
      </w:r>
      <w:r>
        <w:rPr>
          <w:rFonts w:hint="eastAsia"/>
        </w:rPr>
        <w:br/>
      </w:r>
      <w:r>
        <w:rPr>
          <w:rFonts w:hint="eastAsia"/>
        </w:rPr>
        <w:t>　　　　二、2025-2031年市场需求量规模预测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中国半导体产业总体发展状况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2020-2025年我国半导体产业重点区域分析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其它地区（西南、西北、东北）</w:t>
      </w:r>
      <w:r>
        <w:rPr>
          <w:rFonts w:hint="eastAsia"/>
        </w:rPr>
        <w:br/>
      </w:r>
      <w:r>
        <w:rPr>
          <w:rFonts w:hint="eastAsia"/>
        </w:rPr>
        <w:t>　　　　一、部分企业概况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半导体产业市场调研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半导体国内典型企业</w:t>
      </w:r>
      <w:r>
        <w:rPr>
          <w:rFonts w:hint="eastAsia"/>
        </w:rPr>
        <w:br/>
      </w:r>
      <w:r>
        <w:rPr>
          <w:rFonts w:hint="eastAsia"/>
        </w:rPr>
        <w:t>　　第一节 中芯国际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上海复旦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长电科技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银河半导体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2025-2031年半导体产业发展趋势及投资前景分析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当前半导体市场存在的问题</w:t>
      </w:r>
      <w:r>
        <w:rPr>
          <w:rFonts w:hint="eastAsia"/>
        </w:rPr>
        <w:br/>
      </w:r>
      <w:r>
        <w:rPr>
          <w:rFonts w:hint="eastAsia"/>
        </w:rPr>
        <w:t>　　第二节 半导体未来发展预测分析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二、2025-2031年中国半导体产业技术趋势预测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中.智.林－2025-2031年中国半导体产业投资前景分析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1半导体相关产业</w:t>
      </w:r>
      <w:r>
        <w:rPr>
          <w:rFonts w:hint="eastAsia"/>
        </w:rPr>
        <w:br/>
      </w:r>
      <w:r>
        <w:rPr>
          <w:rFonts w:hint="eastAsia"/>
        </w:rPr>
        <w:t>　　图表 2半导体元素</w:t>
      </w:r>
      <w:r>
        <w:rPr>
          <w:rFonts w:hint="eastAsia"/>
        </w:rPr>
        <w:br/>
      </w:r>
      <w:r>
        <w:rPr>
          <w:rFonts w:hint="eastAsia"/>
        </w:rPr>
        <w:t>　　图表 3国内半导体产业链结构</w:t>
      </w:r>
      <w:r>
        <w:rPr>
          <w:rFonts w:hint="eastAsia"/>
        </w:rPr>
        <w:br/>
      </w:r>
      <w:r>
        <w:rPr>
          <w:rFonts w:hint="eastAsia"/>
        </w:rPr>
        <w:t>　　图表 4 2020-2025年主要经济指标</w:t>
      </w:r>
      <w:r>
        <w:rPr>
          <w:rFonts w:hint="eastAsia"/>
        </w:rPr>
        <w:br/>
      </w:r>
      <w:r>
        <w:rPr>
          <w:rFonts w:hint="eastAsia"/>
        </w:rPr>
        <w:t>　　图表 5 2020-2025年中国进出口与国内消费状况</w:t>
      </w:r>
      <w:r>
        <w:rPr>
          <w:rFonts w:hint="eastAsia"/>
        </w:rPr>
        <w:br/>
      </w:r>
      <w:r>
        <w:rPr>
          <w:rFonts w:hint="eastAsia"/>
        </w:rPr>
        <w:t>　　图表 6中国货币供应、通货膨胀与经济增长变化情况</w:t>
      </w:r>
      <w:r>
        <w:rPr>
          <w:rFonts w:hint="eastAsia"/>
        </w:rPr>
        <w:br/>
      </w:r>
      <w:r>
        <w:rPr>
          <w:rFonts w:hint="eastAsia"/>
        </w:rPr>
        <w:t>　　图表 7 2020-2025年中国gdp增长的拉动情况</w:t>
      </w:r>
      <w:r>
        <w:rPr>
          <w:rFonts w:hint="eastAsia"/>
        </w:rPr>
        <w:br/>
      </w:r>
      <w:r>
        <w:rPr>
          <w:rFonts w:hint="eastAsia"/>
        </w:rPr>
        <w:t>　　图表 8 2020-2025年全球主要发展中国家人均gdp变化趋势</w:t>
      </w:r>
      <w:r>
        <w:rPr>
          <w:rFonts w:hint="eastAsia"/>
        </w:rPr>
        <w:br/>
      </w:r>
      <w:r>
        <w:rPr>
          <w:rFonts w:hint="eastAsia"/>
        </w:rPr>
        <w:t>　　图表 9 2020-2025年各国服务业增加值占gdp比重情况</w:t>
      </w:r>
      <w:r>
        <w:rPr>
          <w:rFonts w:hint="eastAsia"/>
        </w:rPr>
        <w:br/>
      </w:r>
      <w:r>
        <w:rPr>
          <w:rFonts w:hint="eastAsia"/>
        </w:rPr>
        <w:t>　　图表 112010年以来中国体制改革与中国经济周期</w:t>
      </w:r>
      <w:r>
        <w:rPr>
          <w:rFonts w:hint="eastAsia"/>
        </w:rPr>
        <w:br/>
      </w:r>
      <w:r>
        <w:rPr>
          <w:rFonts w:hint="eastAsia"/>
        </w:rPr>
        <w:t>　　图表 12 2020-2025年中国经济目标与实际表现</w:t>
      </w:r>
      <w:r>
        <w:rPr>
          <w:rFonts w:hint="eastAsia"/>
        </w:rPr>
        <w:br/>
      </w:r>
      <w:r>
        <w:rPr>
          <w:rFonts w:hint="eastAsia"/>
        </w:rPr>
        <w:t>　　图表 13 2025-2031年各行业居民消费增长预测</w:t>
      </w:r>
      <w:r>
        <w:rPr>
          <w:rFonts w:hint="eastAsia"/>
        </w:rPr>
        <w:br/>
      </w:r>
      <w:r>
        <w:rPr>
          <w:rFonts w:hint="eastAsia"/>
        </w:rPr>
        <w:t>　　图表 14 2025-2031年中国消费率预测</w:t>
      </w:r>
      <w:r>
        <w:rPr>
          <w:rFonts w:hint="eastAsia"/>
        </w:rPr>
        <w:br/>
      </w:r>
      <w:r>
        <w:rPr>
          <w:rFonts w:hint="eastAsia"/>
        </w:rPr>
        <w:t>　　图表 15中国中学入学率仍比发达国家低</w:t>
      </w:r>
      <w:r>
        <w:rPr>
          <w:rFonts w:hint="eastAsia"/>
        </w:rPr>
        <w:br/>
      </w:r>
      <w:r>
        <w:rPr>
          <w:rFonts w:hint="eastAsia"/>
        </w:rPr>
        <w:t>　　图表 16未来十年新城镇化将推动中国消费需求</w:t>
      </w:r>
      <w:r>
        <w:rPr>
          <w:rFonts w:hint="eastAsia"/>
        </w:rPr>
        <w:br/>
      </w:r>
      <w:r>
        <w:rPr>
          <w:rFonts w:hint="eastAsia"/>
        </w:rPr>
        <w:t>　　图表 17 2020-2025年中国固定资产投资完成额累计同比（%）</w:t>
      </w:r>
      <w:r>
        <w:rPr>
          <w:rFonts w:hint="eastAsia"/>
        </w:rPr>
        <w:br/>
      </w:r>
      <w:r>
        <w:rPr>
          <w:rFonts w:hint="eastAsia"/>
        </w:rPr>
        <w:t>　　图表 18 2020-2025年固定资产完成额中央和地方项目累计同比（%）</w:t>
      </w:r>
      <w:r>
        <w:rPr>
          <w:rFonts w:hint="eastAsia"/>
        </w:rPr>
        <w:br/>
      </w:r>
      <w:r>
        <w:rPr>
          <w:rFonts w:hint="eastAsia"/>
        </w:rPr>
        <w:t>　　图表 19 2020-2025年中国基建投资拉动工业生产</w:t>
      </w:r>
      <w:r>
        <w:rPr>
          <w:rFonts w:hint="eastAsia"/>
        </w:rPr>
        <w:br/>
      </w:r>
      <w:r>
        <w:rPr>
          <w:rFonts w:hint="eastAsia"/>
        </w:rPr>
        <w:t>　　图表 21房地产销售回升带动新开工回升</w:t>
      </w:r>
      <w:r>
        <w:rPr>
          <w:rFonts w:hint="eastAsia"/>
        </w:rPr>
        <w:br/>
      </w:r>
      <w:r>
        <w:rPr>
          <w:rFonts w:hint="eastAsia"/>
        </w:rPr>
        <w:t>　　图表 22 2020-2025年中国固定投资状况统计表</w:t>
      </w:r>
      <w:r>
        <w:rPr>
          <w:rFonts w:hint="eastAsia"/>
        </w:rPr>
        <w:br/>
      </w:r>
      <w:r>
        <w:rPr>
          <w:rFonts w:hint="eastAsia"/>
        </w:rPr>
        <w:t>　　图表 23 2020-2025年全球半导体市场规模与增长</w:t>
      </w:r>
      <w:r>
        <w:rPr>
          <w:rFonts w:hint="eastAsia"/>
        </w:rPr>
        <w:br/>
      </w:r>
      <w:r>
        <w:rPr>
          <w:rFonts w:hint="eastAsia"/>
        </w:rPr>
        <w:t>　　图表 242018年全球半导体市场产品结构</w:t>
      </w:r>
      <w:r>
        <w:rPr>
          <w:rFonts w:hint="eastAsia"/>
        </w:rPr>
        <w:br/>
      </w:r>
      <w:r>
        <w:rPr>
          <w:rFonts w:hint="eastAsia"/>
        </w:rPr>
        <w:t>　　图表 25 2020-2025年美国半导体月度销售额及增长率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85313adca4ec4" w:history="1">
        <w:r>
          <w:rPr>
            <w:rStyle w:val="Hyperlink"/>
          </w:rPr>
          <w:t>2025-2031年中国半导体行业现状深度调研与发展趋势报告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85313adca4ec4" w:history="1">
        <w:r>
          <w:rPr>
            <w:rStyle w:val="Hyperlink"/>
          </w:rPr>
          <w:t>https://www.20087.com/7/50/BanDaoTiXianZhuangYuFaZhanQuShi.html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热点：半导体产品图片、半导体etf近3日净流入额5.41亿、半导体的基本概念、半导体制冷片原理、半导体龙头一览表、半导体制冷、第三代半导体龙头、半导体封装、半导体原理通俗理解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ee43823024360" w:history="1">
      <w:r>
        <w:rPr>
          <w:rStyle w:val="Hyperlink"/>
        </w:rPr>
        <w:t>2025-2031年中国半导体行业现状深度调研与发展趋势报告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anDaoTiXianZhuangYuFaZhanQuShi.html" TargetMode="External" Id="R1a885313adca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anDaoTiXianZhuangYuFaZhanQuShi.html" TargetMode="External" Id="R756ee4382302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2025-02-05T08:43:00Z</dcterms:created>
  <dcterms:modified xsi:type="dcterms:W3CDTF">2025-02-05T09:43:00Z</dcterms:modified>
  <dc:subject>2025-2031年中国半导体行业现状深度调研与发展趋势报告</dc:subject>
  <dc:title>2025-2031年中国半导体行业现状深度调研与发展趋势报告</dc:title>
  <cp:keywords>2025-2031年中国半导体行业现状深度调研与发展趋势报告</cp:keywords>
  <dc:description>2025-2031年中国半导体行业现状深度调研与发展趋势报告</dc:description>
</cp:coreProperties>
</file>