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885636c7f4243" w:history="1">
              <w:r>
                <w:rPr>
                  <w:rStyle w:val="Hyperlink"/>
                </w:rPr>
                <w:t>全球与中国离子聚合物市场分析及发展前景报告（2026-2032年）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885636c7f4243" w:history="1">
              <w:r>
                <w:rPr>
                  <w:rStyle w:val="Hyperlink"/>
                </w:rPr>
                <w:t>全球与中国离子聚合物市场分析及发展前景报告（2026-2032年）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885636c7f4243" w:history="1">
                <w:r>
                  <w:rPr>
                    <w:rStyle w:val="Hyperlink"/>
                  </w:rPr>
                  <w:t>https://www.20087.com/7/80/LiZiJuHeWuHangYeFaZhanQianJing.html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聚合物是一类主链或侧链含有离子基团的高分子材料，典型代表包括离聚物（如Surlyn）、离子交换膜（如Nafion）及聚电解质，广泛应用于燃料电池、电致动器、药物递送与自修复材料领域。当前离子聚合物在质子传导率、机械强度与化学稳定性方面取得平衡，支撑了氢燃料电池汽车商业化进程。离聚物因高透明性与抗冲击性，也被用于高尔夫球壳与光伏封装胶膜。然而，离子聚合物普遍存在成本高昂、高温低湿环境下性能衰减、以及大规模成膜工艺一致性差等瓶颈，制约其在储能与柔性电子中的进一步应用。</w:t>
      </w:r>
      <w:r>
        <w:rPr>
          <w:rFonts w:hint="eastAsia"/>
        </w:rPr>
        <w:br/>
      </w:r>
      <w:r>
        <w:rPr>
          <w:rFonts w:hint="eastAsia"/>
        </w:rPr>
        <w:t>　　未来，离子聚合物将聚焦低成本单体开发、多尺度结构调控与多功能集成。生物基磺化单体与无氟离子聚合物将降低环境足迹并规避全氟辛酸（PFOA）监管风险。仿生微相分离结构设计将提升离子通道连续性，实现高传导率与低溶胀协同。在应用端，离子聚合物将拓展至人工肌肉、柔性传感器及神经形态计算器件，利用其电-机械耦合特性。3D打印兼容型离子凝胶将支持复杂结构器件制造。同时，回收再利用技术（如解离-再聚合）将纳入材料生命周期管理。长远看，离子聚合物将从“功能介质”演变为“智能响应材料平台”，驱动能源转换与人机交互技术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885636c7f4243" w:history="1">
        <w:r>
          <w:rPr>
            <w:rStyle w:val="Hyperlink"/>
          </w:rPr>
          <w:t>全球与中国离子聚合物市场分析及发展前景报告（2026-2032年）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离子聚合物行业的市场规模、需求动态及产业链结构。报告详细解析了离子聚合物市场价格变化、行业竞争格局及重点企业的经营现状，并对未来市场前景与发展趋势进行了科学预测。同时，报告通过细分市场领域，评估了离子聚合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按产品类型细分，全球离子聚合物市场规模2021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EAA共聚物</w:t>
      </w:r>
      <w:r>
        <w:rPr>
          <w:rFonts w:hint="eastAsia"/>
        </w:rPr>
        <w:br/>
      </w:r>
      <w:r>
        <w:rPr>
          <w:rFonts w:hint="eastAsia"/>
        </w:rPr>
        <w:t>　　　　1.3.3 PFSA离子聚合物</w:t>
      </w:r>
      <w:r>
        <w:rPr>
          <w:rFonts w:hint="eastAsia"/>
        </w:rPr>
        <w:br/>
      </w:r>
      <w:r>
        <w:rPr>
          <w:rFonts w:hint="eastAsia"/>
        </w:rPr>
        <w:t>　　　　1.3.4 SGP离子聚合物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按应用细分，全球离子聚合物市场规模2021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食品包装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高尔夫球</w:t>
      </w:r>
      <w:r>
        <w:rPr>
          <w:rFonts w:hint="eastAsia"/>
        </w:rPr>
        <w:br/>
      </w:r>
      <w:r>
        <w:rPr>
          <w:rFonts w:hint="eastAsia"/>
        </w:rPr>
        <w:t>　　　　1.4.5 化妆品和医药包装</w:t>
      </w:r>
      <w:r>
        <w:rPr>
          <w:rFonts w:hint="eastAsia"/>
        </w:rPr>
        <w:br/>
      </w:r>
      <w:r>
        <w:rPr>
          <w:rFonts w:hint="eastAsia"/>
        </w:rPr>
        <w:t>　　　　1.4.6 离子交换膜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离子聚合物行业发展总体概况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离子聚合物行业发展主要特点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离子聚合物行业发展影响因素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离子聚合物有利因素</w:t>
      </w:r>
      <w:r>
        <w:rPr>
          <w:rFonts w:hint="eastAsia"/>
        </w:rPr>
        <w:br/>
      </w:r>
      <w:r>
        <w:rPr>
          <w:rFonts w:hint="eastAsia"/>
        </w:rPr>
        <w:t>　　　　1.5.3 .2 离子聚合物不利因素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全球市场，近三年离子聚合物主要企业占有率及排名（按销量）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离子聚合物主要企业在国际市场占有率（按销量，2023-2026）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2025年离子聚合物主要企业在国际市场排名（按销量）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全球市场主要企业离子聚合物销量（2023-2026）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全球市场，近三年离子聚合物主要企业占有率及排名（按收入）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离子聚合物主要企业在国际市场占有率（按收入，2023-2026）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2025年离子聚合物主要企业在国际市场排名（按收入）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全球市场主要企业离子聚合物销售收入（2023-2026）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全球市场主要企业离子聚合物销售价格（2023-2026）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中国市场，近三年离子聚合物主要企业占有率及排名（按销量）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离子聚合物主要企业在中国市场占有率（按销量，2023-2026）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2025年离子聚合物主要企业在中国市场排名（按销量）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中国市场主要企业离子聚合物销量（2023-2026）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中国市场，近三年离子聚合物主要企业占有率及排名（按收入）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离子聚合物主要企业在中国市场占有率（按收入，2023-2026）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2025年离子聚合物主要企业在中国市场排名（按收入）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中国市场主要企业离子聚合物销售收入（2023-2026）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全球主要厂商离子聚合物总部及产地分布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全球主要厂商成立时间及离子聚合物商业化日期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全球主要厂商离子聚合物产品类型及应用</w:t>
      </w:r>
      <w:r>
        <w:rPr>
          <w:rFonts w:hint="eastAsia"/>
        </w:rPr>
        <w:br/>
      </w:r>
      <w:r>
        <w:rPr>
          <w:rFonts w:hint="eastAsia"/>
        </w:rPr>
        <w:t>　　2.9 离子聚合物行业集中度、竞争程度分析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离子聚合物行业集中度分析：2025年全球Top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全球离子聚合物第一梯队、第二梯队和第三梯队生产商（品牌）及市场份额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全球离子聚合物总体规模分析</w:t>
      </w:r>
      <w:r>
        <w:rPr>
          <w:rFonts w:hint="eastAsia"/>
        </w:rPr>
        <w:br/>
      </w:r>
      <w:r>
        <w:rPr>
          <w:rFonts w:hint="eastAsia"/>
        </w:rPr>
        <w:t>　　3.1 全球离子聚合物供需现状及预测（2021-2032）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全球离子聚合物产能、产量、产能利用率及发展趋势（2021-2032）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全球离子聚合物产量、需求量及发展趋势（2021-2032）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全球主要地区离子聚合物产量及发展趋势（2021-2032）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全球主要地区离子聚合物产量（2021-2026）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全球主要地区离子聚合物产量（2027-2032）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全球主要地区离子聚合物产量市场份额（2021-2032）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中国离子聚合物供需现状及预测（2021-2032）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中国离子聚合物产能、产量、产能利用率及发展趋势（2021-2032）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中国离子聚合物产量、市场需求量及发展趋势（2021-2032）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中国市场离子聚合物进出口（2021-2032）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全球离子聚合物销量及销售额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全球市场离子聚合物销售额（2021-2032）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全球市场离子聚合物销量（2021-2032）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全球市场离子聚合物价格趋势（2021-2032）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全球主要地区离子聚合物销售收入及市场份额（2021-2026）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全球主要地区离子聚合物销售收入预测（2027-2032）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全球主要地区离子聚合物销量分析：2021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全球主要地区离子聚合物销量及市场份额预测（2027-2032）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中东市场离子聚合物销量、收入及增长率（2021-2032）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离子聚合物销量、收入、价格及毛利率（2021-2026）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全球不同产品类型离子聚合物销量（2021-2032）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全球不同产品类型离子聚合物收入（2021-2032）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全球不同产品类型离子聚合物价格走势（2021-2032）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中国不同产品类型离子聚合物销量（2021-2032）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中国不同产品类型离子聚合物销量预测（2027-2032）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中国不同产品类型离子聚合物收入（2021-2032）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中国不同产品类型离子聚合物收入及市场份额（2021-2026）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中国不同产品类型离子聚合物收入预测（2027-2032）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不同应用离子聚合物分析</w:t>
      </w:r>
      <w:r>
        <w:rPr>
          <w:rFonts w:hint="eastAsia"/>
        </w:rPr>
        <w:br/>
      </w:r>
      <w:r>
        <w:rPr>
          <w:rFonts w:hint="eastAsia"/>
        </w:rPr>
        <w:t>　　7.1 全球不同应用离子聚合物销量（2021-2032）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全球不同应用离子聚合物销量预测（2027-2032）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全球不同应用离子聚合物收入（2021-2032）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全球不同应用离子聚合物收入及市场份额（2021-2026）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全球不同应用离子聚合物收入预测（2027-2032）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全球不同应用离子聚合物价格走势（2021-2032）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中国不同应用离子聚合物销量（2021-2032）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中国不同应用离子聚合物销量及市场份额（2021-2026）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中国不同应用离子聚合物销量预测（2027-2032）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中国不同应用离子聚合物收入（2021-2032）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中国不同应用离子聚合物收入及市场份额（2021-2026）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中国不同应用离子聚合物收入预测（2027-2032）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离子聚合物行业发展趋势</w:t>
      </w:r>
      <w:r>
        <w:rPr>
          <w:rFonts w:hint="eastAsia"/>
        </w:rPr>
        <w:br/>
      </w:r>
      <w:r>
        <w:rPr>
          <w:rFonts w:hint="eastAsia"/>
        </w:rPr>
        <w:t>　　8.2 离子聚合物行业主要驱动因素</w:t>
      </w:r>
      <w:r>
        <w:rPr>
          <w:rFonts w:hint="eastAsia"/>
        </w:rPr>
        <w:br/>
      </w:r>
      <w:r>
        <w:rPr>
          <w:rFonts w:hint="eastAsia"/>
        </w:rPr>
        <w:t>　　8.3 离子聚合物中国企业SWOT分析</w:t>
      </w:r>
      <w:r>
        <w:rPr>
          <w:rFonts w:hint="eastAsia"/>
        </w:rPr>
        <w:br/>
      </w:r>
      <w:r>
        <w:rPr>
          <w:rFonts w:hint="eastAsia"/>
        </w:rPr>
        <w:t>　　8.4 中国离子聚合物行业政策环境分析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离子聚合物行业产业链简介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离子聚合物行业供应链分析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离子聚合物主要原料及供应情况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离子聚合物行业采购模式</w:t>
      </w:r>
      <w:r>
        <w:rPr>
          <w:rFonts w:hint="eastAsia"/>
        </w:rPr>
        <w:br/>
      </w:r>
      <w:r>
        <w:rPr>
          <w:rFonts w:hint="eastAsia"/>
        </w:rPr>
        <w:t>　　9.3 离子聚合物行业生产模式</w:t>
      </w:r>
      <w:r>
        <w:rPr>
          <w:rFonts w:hint="eastAsia"/>
        </w:rPr>
        <w:br/>
      </w:r>
      <w:r>
        <w:rPr>
          <w:rFonts w:hint="eastAsia"/>
        </w:rPr>
        <w:t>　　9.4 离子聚合物行业销售模式及销售渠道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按产品类型细分，全球离子聚合物市场规模2021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按应用细分，全球离子聚合物市场规模（CAGR）2021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离子聚合物行业发展主要特点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离子聚合物行业发展有利因素分析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离子聚合物行业发展不利因素分析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进入离子聚合物行业壁垒</w:t>
      </w:r>
      <w:r>
        <w:rPr>
          <w:rFonts w:hint="eastAsia"/>
        </w:rPr>
        <w:br/>
      </w:r>
      <w:r>
        <w:rPr>
          <w:rFonts w:hint="eastAsia"/>
        </w:rPr>
        <w:t>　　表 7： 离子聚合物主要企业在国际市场占有率（按销量，2023-2026）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2025年离子聚合物主要企业在国际市场排名（按销量）&amp;（吨）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全球市场主要企业离子聚合物销量（2023-2026）&amp;（吨）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离子聚合物主要企业在国际市场占有率（按收入，2023-2026）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2025年离子聚合物主要企业在国际市场排名（按收入）&amp;（万元）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全球市场主要企业离子聚合物销售收入（2023-2026）&amp;（万元）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全球市场主要企业离子聚合物销售价格（2023-2026）&amp;（元/吨）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离子聚合物主要企业在中国市场占有率（按销量，2023-2026）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2025年离子聚合物主要企业在中国市场排名（按销量）&amp;（吨）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中国市场主要企业离子聚合物销量（2023-2026）&amp;（吨）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离子聚合物主要企业在中国市场占有率（按收入，2023-2026）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2025年离子聚合物主要企业在中国市场排名（按收入）&amp;（万元）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中国市场主要企业离子聚合物销售收入（2023-2026）&amp;（万元）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全球主要厂商离子聚合物总部及产地分布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全球主要厂商成立时间及离子聚合物商业化日期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全球主要厂商离子聚合物产品类型及应用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2025年全球离子聚合物主要厂商市场地位（第一梯队、第二梯队和第三梯队）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全球离子聚合物市场投资、并购等现状分析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全球主要地区离子聚合物产量增速（CAGR）：（2021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全球主要地区离子聚合物产量（2021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全球主要地区离子聚合物产量（2021-2026）&amp;（吨）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全球主要地区离子聚合物产量（2027-2032）&amp;（吨）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全球主要地区离子聚合物产量市场份额（2021-2026）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全球主要地区离子聚合物产量市场份额（2027-2032）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中国市场离子聚合物产量、销量、进出口（2021-2026）&amp;（吨）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中国市场离子聚合物产量、销量、进出口预测（2027-2032）&amp;（吨）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全球主要地区离子聚合物销售收入增速：（2021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全球主要地区离子聚合物销售收入（2021-2026）&amp;（万元）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全球主要地区离子聚合物销售收入市场份额（2021-2026）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全球主要地区离子聚合物收入（2027-2032）&amp;（万元）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全球主要地区离子聚合物收入市场份额（2027-2032）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全球主要地区离子聚合物销量（吨）：2021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全球主要地区离子聚合物销量市场份额（2021-2026）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全球主要地区离子聚合物销量（2027-2032）&amp;（吨）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全球主要地区离子聚合物销量份额（2027-2032）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离子聚合物生产基地、销售区域、竞争对手及市场地位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离子聚合物产品规格、参数及市场应用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离子聚合物销量（吨）、收入（万元）、价格（元/吨）及毛利率（2021-2026）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全球不同产品类型离子聚合物销量（2021-2026）&amp;（吨）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全球不同产品类型离子聚合物销量市场份额（2021-2026）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全球不同产品类型离子聚合物销量预测（2027-2032）&amp;（吨）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全球市场不同产品类型离子聚合物销量市场份额预测（2027-2032）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全球不同产品类型离子聚合物收入（2021-2026）&amp;（万元）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全球不同产品类型离子聚合物收入市场份额（2021-2026）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全球不同产品类型离子聚合物收入预测（2027-2032）&amp;（万元）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全球不同产品类型离子聚合物收入市场份额预测（2027-2032）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中国不同产品类型离子聚合物销量（2021-2026）&amp;（吨）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中国不同产品类型离子聚合物销量市场份额（2021-2026）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中国不同产品类型离子聚合物销量预测（2027-2032）&amp;（吨）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全球市场不同产品类型离子聚合物销量市场份额预测（2027-2032）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中国不同产品类型离子聚合物收入（2021-2026）&amp;（万元）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中国不同产品类型离子聚合物收入市场份额（2021-2026）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中国不同产品类型离子聚合物收入预测（2027-2032）&amp;（万元）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中国不同产品类型离子聚合物收入市场份额预测（2027-2032）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全球不同应用离子聚合物销量（2021-2026）&amp;（吨）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全球不同应用离子聚合物销量市场份额（2021-2026）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全球不同应用离子聚合物销量预测（2027-2032）&amp;（吨）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全球市场不同应用离子聚合物销量市场份额预测（2027-2032）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全球不同应用离子聚合物收入（2021-2026）&amp;（万元）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全球不同应用离子聚合物收入市场份额（2021-2026）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全球不同应用离子聚合物收入预测（2027-2032）&amp;（万元）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全球不同应用离子聚合物收入市场份额预测（2027-2032）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中国不同应用离子聚合物销量（2021-2026）&amp;（吨）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中国不同应用离子聚合物销量市场份额（2021-2026）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中国不同应用离子聚合物销量预测（2027-2032）&amp;（吨）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中国市场不同应用离子聚合物销量市场份额预测（2027-2032）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中国不同应用离子聚合物收入（2021-2026）&amp;（万元）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中国不同应用离子聚合物收入市场份额（2021-2026）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中国不同应用离子聚合物收入预测（2027-2032）&amp;（万元）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中国不同应用离子聚合物收入市场份额预测（2027-2032）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离子聚合物行业发展趋势</w:t>
      </w:r>
      <w:r>
        <w:rPr>
          <w:rFonts w:hint="eastAsia"/>
        </w:rPr>
        <w:br/>
      </w:r>
      <w:r>
        <w:rPr>
          <w:rFonts w:hint="eastAsia"/>
        </w:rPr>
        <w:t>　　表 121： 离子聚合物行业主要驱动因素</w:t>
      </w:r>
      <w:r>
        <w:rPr>
          <w:rFonts w:hint="eastAsia"/>
        </w:rPr>
        <w:br/>
      </w:r>
      <w:r>
        <w:rPr>
          <w:rFonts w:hint="eastAsia"/>
        </w:rPr>
        <w:t>　　表 122： 离子聚合物行业供应链分析</w:t>
      </w:r>
      <w:r>
        <w:rPr>
          <w:rFonts w:hint="eastAsia"/>
        </w:rPr>
        <w:br/>
      </w:r>
      <w:r>
        <w:rPr>
          <w:rFonts w:hint="eastAsia"/>
        </w:rPr>
        <w:t>　　表 123： 离子聚合物上游原料供应商</w:t>
      </w:r>
      <w:r>
        <w:rPr>
          <w:rFonts w:hint="eastAsia"/>
        </w:rPr>
        <w:br/>
      </w:r>
      <w:r>
        <w:rPr>
          <w:rFonts w:hint="eastAsia"/>
        </w:rPr>
        <w:t>　　表 124： 离子聚合物主要地区不同应用客户分析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离子聚合物典型经销商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全球不同产品类型离子聚合物销售额2021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全球不同产品类型离子聚合物市场份额2025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EAA共聚物产品图片</w:t>
      </w:r>
      <w:r>
        <w:rPr>
          <w:rFonts w:hint="eastAsia"/>
        </w:rPr>
        <w:br/>
      </w:r>
      <w:r>
        <w:rPr>
          <w:rFonts w:hint="eastAsia"/>
        </w:rPr>
        <w:t>　　图 5： PFSA离子聚合物产品图片</w:t>
      </w:r>
      <w:r>
        <w:rPr>
          <w:rFonts w:hint="eastAsia"/>
        </w:rPr>
        <w:br/>
      </w:r>
      <w:r>
        <w:rPr>
          <w:rFonts w:hint="eastAsia"/>
        </w:rPr>
        <w:t>　　图 6： SGP离子聚合物产品图片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全球不同应用离子聚合物市场份额2025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高尔夫球</w:t>
      </w:r>
      <w:r>
        <w:rPr>
          <w:rFonts w:hint="eastAsia"/>
        </w:rPr>
        <w:br/>
      </w:r>
      <w:r>
        <w:rPr>
          <w:rFonts w:hint="eastAsia"/>
        </w:rPr>
        <w:t>　　图 13： 化妆品和医药包装</w:t>
      </w:r>
      <w:r>
        <w:rPr>
          <w:rFonts w:hint="eastAsia"/>
        </w:rPr>
        <w:br/>
      </w:r>
      <w:r>
        <w:rPr>
          <w:rFonts w:hint="eastAsia"/>
        </w:rPr>
        <w:t>　　图 14： 离子交换膜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2025年全球前五大生产商离子聚合物市场份额</w:t>
      </w:r>
      <w:r>
        <w:rPr>
          <w:rFonts w:hint="eastAsia"/>
        </w:rPr>
        <w:br/>
      </w:r>
      <w:r>
        <w:rPr>
          <w:rFonts w:hint="eastAsia"/>
        </w:rPr>
        <w:t>　　图 17： 2025年全球离子聚合物第一梯队、第二梯队和第三梯队厂商及市场份额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全球离子聚合物产能、产量、产能利用率及发展趋势（2021-2032）&amp;（吨）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全球离子聚合物产量、需求量及发展趋势（2021-2032）&amp;（吨）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全球主要地区离子聚合物产量市场份额（2021-2032）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中国离子聚合物产能、产量、产能利用率及发展趋势（2021-2032）&amp;（吨）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中国离子聚合物产量、市场需求量及发展趋势（2021-2032）&amp;（吨）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全球离子聚合物市场销售额及增长率：（2021-2032）&amp;（万元）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全球市场离子聚合物市场规模：2021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全球市场离子聚合物销量及增长率（2021-2032）&amp;（吨）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全球市场离子聚合物价格趋势（2021-2032）&amp;（元/吨）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全球主要地区离子聚合物销售收入（2021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全球主要地区离子聚合物销售收入市场份额（2021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北美市场离子聚合物销量及增长率（2021-2032）&amp;（吨）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北美市场离子聚合物收入及增长率（2021-2032）&amp;（万元）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欧洲市场离子聚合物销量及增长率（2021-2032）&amp;（吨）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欧洲市场离子聚合物收入及增长率（2021-2032）&amp;（万元）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中国市场离子聚合物销量及增长率（2021-2032）&amp;（吨）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中国市场离子聚合物收入及增长率（2021-2032）&amp;（万元）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日本市场离子聚合物销量及增长率（2021-2032）&amp;（吨）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日本市场离子聚合物收入及增长率（2021-2032）&amp;（万元）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东南亚市场离子聚合物销量及增长率（2021-2032）&amp;（吨）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东南亚市场离子聚合物收入及增长率（2021-2032）&amp;（万元）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印度市场离子聚合物销量及增长率（2021-2032）&amp;（吨）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印度市场离子聚合物收入及增长率（2021-2032）&amp;（万元）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南美市场离子聚合物销量及增长率（2021-2032）&amp;（吨）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南美市场离子聚合物收入及增长率（2021-2032）&amp;（万元）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中东市场离子聚合物销量及增长率（2021-2032）&amp;（吨）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中东市场离子聚合物收入及增长率（2021-2032）&amp;（万元）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全球不同产品类型离子聚合物价格走势（2021-2032）&amp;（元/吨）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全球不同应用离子聚合物价格走势（2021-2032）&amp;（元/吨）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离子聚合物中国企业SWOT分析</w:t>
      </w:r>
      <w:r>
        <w:rPr>
          <w:rFonts w:hint="eastAsia"/>
        </w:rPr>
        <w:br/>
      </w:r>
      <w:r>
        <w:rPr>
          <w:rFonts w:hint="eastAsia"/>
        </w:rPr>
        <w:t>　　图 48： 离子聚合物产业链</w:t>
      </w:r>
      <w:r>
        <w:rPr>
          <w:rFonts w:hint="eastAsia"/>
        </w:rPr>
        <w:br/>
      </w:r>
      <w:r>
        <w:rPr>
          <w:rFonts w:hint="eastAsia"/>
        </w:rPr>
        <w:t>　　图 49： 离子聚合物行业采购模式分析</w:t>
      </w:r>
      <w:r>
        <w:rPr>
          <w:rFonts w:hint="eastAsia"/>
        </w:rPr>
        <w:br/>
      </w:r>
      <w:r>
        <w:rPr>
          <w:rFonts w:hint="eastAsia"/>
        </w:rPr>
        <w:t>　　图 50： 离子聚合物行业生产模式</w:t>
      </w:r>
      <w:r>
        <w:rPr>
          <w:rFonts w:hint="eastAsia"/>
        </w:rPr>
        <w:br/>
      </w:r>
      <w:r>
        <w:rPr>
          <w:rFonts w:hint="eastAsia"/>
        </w:rPr>
        <w:t>　　图 51： 离子聚合物行业销售模式分析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885636c7f4243" w:history="1">
        <w:r>
          <w:rPr>
            <w:rStyle w:val="Hyperlink"/>
          </w:rPr>
          <w:t>全球与中国离子聚合物市场分析及发展前景报告（2026-2032年）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885636c7f4243" w:history="1">
        <w:r>
          <w:rPr>
            <w:rStyle w:val="Hyperlink"/>
          </w:rPr>
          <w:t>https://www.20087.com/7/80/LiZiJuHeWuHangYeFaZhanQianJing.html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热点：两性离子聚合物、离子聚合物电池、离子聚合物有哪些、离子聚合物是什么、离子聚合物树脂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45dee2cf64503" w:history="1">
      <w:r>
        <w:rPr>
          <w:rStyle w:val="Hyperlink"/>
        </w:rPr>
        <w:t>全球与中国离子聚合物市场分析及发展前景报告（2026-2032年）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iZiJuHeWuHangYeFaZhanQianJing.html" TargetMode="External" Id="R27f885636c7f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iZiJuHeWuHangYeFaZhanQianJing.html" TargetMode="External" Id="R0cd45dee2cf6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2025-12-30T02:28:16Z</dcterms:created>
  <dcterms:modified xsi:type="dcterms:W3CDTF">2025-12-30T03:28:16Z</dcterms:modified>
  <dc:subject>全球与中国离子聚合物市场分析及发展前景报告（2026-2032年）</dc:subject>
  <dc:title>全球与中国离子聚合物市场分析及发展前景报告（2026-2032年）</dc:title>
  <cp:keywords>全球与中国离子聚合物市场分析及发展前景报告（2026-2032年）</cp:keywords>
  <dc:description>全球与中国离子聚合物市场分析及发展前景报告（2026-2032年）</dc:description>
</cp:coreProperties>
</file>