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7c3a052244e66" w:history="1">
              <w:r>
                <w:rPr>
                  <w:rStyle w:val="Hyperlink"/>
                </w:rPr>
                <w:t>中国血型试剂行业现状调查分析及发展趋势预测报告（2025年版）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7c3a052244e66" w:history="1">
              <w:r>
                <w:rPr>
                  <w:rStyle w:val="Hyperlink"/>
                </w:rPr>
                <w:t>中国血型试剂行业现状调查分析及发展趋势预测报告（2025年版）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7c3a052244e66" w:history="1">
                <w:r>
                  <w:rPr>
                    <w:rStyle w:val="Hyperlink"/>
                  </w:rPr>
                  <w:t>https://www.20087.com/8/30/XueXingShiJiFaZhanXianZhuangFenX.html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血液学实验室、医院和血站中不可或缺的诊断工具，用于确定血液样本的血型和Rh因子。随着全球医疗保健体系的完善和血液管理的规范化，血型试剂的市场需求稳定增长。技术进步，如快速血型测试卡和自动血型分析仪的出现，简化了检测流程，提高了结果的准确性和效率。然而，市场上的产品同质化严重，价格竞争激烈，加之对试剂质量和有效期的严格监管，对制造商提出了挑战。</w:t>
      </w:r>
      <w:r>
        <w:rPr>
          <w:rFonts w:hint="eastAsia"/>
        </w:rPr>
        <w:br/>
      </w:r>
      <w:r>
        <w:rPr>
          <w:rFonts w:hint="eastAsia"/>
        </w:rPr>
        <w:t>　　未来，血型试剂行业将更加注重创新和个性化服务。随着基因测序技术的发展，基于DNA的血型鉴定可能成为新的检测方法，提高血型检测的精度和速度。同时，随着个性化医疗的兴起，定制化的血型试剂盒将满足特定人群或疾病状态下的需求。此外，远程医疗服务的普及将推动血型试剂的便携性和易用性，以便于家庭和现场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c3a052244e66" w:history="1">
        <w:r>
          <w:rPr>
            <w:rStyle w:val="Hyperlink"/>
          </w:rPr>
          <w:t>中国血型试剂行业现状调查分析及发展趋势预测报告（2025年版）</w:t>
        </w:r>
      </w:hyperlink>
      <w:r>
        <w:rPr>
          <w:rFonts w:hint="eastAsia"/>
        </w:rPr>
        <w:t>》基于多年市场监测与行业研究，全面分析了血型试剂行业的现状、市场需求及市场规模，详细解读了血型试剂产业链结构、价格趋势及细分市场特点。报告科学预测了行业前景与发展方向，重点剖析了品牌竞争格局、市场集中度及主要企业的经营表现，并通过SWOT分析揭示了血型试剂行业机遇与风险。为投资者和决策者提供专业、客观的战略建议，是把握血型试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2020-2025年中国血型试剂行业运行形势分析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2020-2025年中国血型试剂行业发展综述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2020-2025年中国血型试剂行业市场竞争格局分析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四、中国医疗器械产业的世界化发展建议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　　四、欧洲体外诊断试剂管理模式剖析</w:t>
      </w:r>
      <w:r>
        <w:rPr>
          <w:rFonts w:hint="eastAsia"/>
        </w:rPr>
        <w:br/>
      </w:r>
      <w:r>
        <w:rPr>
          <w:rFonts w:hint="eastAsia"/>
        </w:rPr>
        <w:t>　　　　五、美国诊断试剂研发进展情况</w:t>
      </w:r>
      <w:r>
        <w:rPr>
          <w:rFonts w:hint="eastAsia"/>
        </w:rPr>
        <w:br/>
      </w:r>
      <w:r>
        <w:rPr>
          <w:rFonts w:hint="eastAsia"/>
        </w:rPr>
        <w:t>　　第二节 2020-2025年中国诊断试剂行业发展概述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　　五、湖北出台体外诊断试剂经营许可实施办法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六、昆明市加强诊断试剂行业流通使用监管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2020-2025年中国诊断试剂产业产供销情况分析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第四节 2020-2025年中国诊断试剂最新研制情况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四、哈尔滨兽医研究所诊断试剂和疫（菌）苗研制成就</w:t>
      </w:r>
      <w:r>
        <w:rPr>
          <w:rFonts w:hint="eastAsia"/>
        </w:rPr>
        <w:br/>
      </w:r>
      <w:r>
        <w:rPr>
          <w:rFonts w:hint="eastAsia"/>
        </w:rPr>
        <w:t>　　第五节 2020-2025年中国诊断试剂行业存在的问题及对策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2025-2031年中国血型试剂行业趋势预测分析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7c3a052244e66" w:history="1">
        <w:r>
          <w:rPr>
            <w:rStyle w:val="Hyperlink"/>
          </w:rPr>
          <w:t>中国血型试剂行业现状调查分析及发展趋势预测报告（2025年版）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7c3a052244e66" w:history="1">
        <w:r>
          <w:rPr>
            <w:rStyle w:val="Hyperlink"/>
          </w:rPr>
          <w:t>https://www.20087.com/8/30/XueXingShiJiFaZhanXianZhuangFenX.html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a9b08eb444d26" w:history="1">
      <w:r>
        <w:rPr>
          <w:rStyle w:val="Hyperlink"/>
        </w:rPr>
        <w:t>中国血型试剂行业现状调查分析及发展趋势预测报告（2025年版）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ueXingShiJiFaZhanXianZhuangFenX.html" TargetMode="External" Id="Rf0a7c3a05224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ueXingShiJiFaZhanXianZhuangFenX.html" TargetMode="External" Id="R601a9b08eb4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2025-05-26T07:45:00Z</dcterms:created>
  <dcterms:modified xsi:type="dcterms:W3CDTF">2025-05-26T08:45:00Z</dcterms:modified>
  <dc:subject>中国血型试剂行业现状调查分析及发展趋势预测报告（2025年版）</dc:subject>
  <dc:title>中国血型试剂行业现状调查分析及发展趋势预测报告（2025年版）</dc:title>
  <cp:keywords>中国血型试剂行业现状调查分析及发展趋势预测报告（2025年版）</cp:keywords>
  <dc:description>中国血型试剂行业现状调查分析及发展趋势预测报告（2025年版）</dc:description>
</cp:coreProperties>
</file>