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cee44e93546ab" w:history="1">
              <w:r>
                <w:rPr>
                  <w:rStyle w:val="Hyperlink"/>
                </w:rPr>
                <w:t>2025-2031年中国逆变模块行业市场分析与前景趋势报告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cee44e93546ab" w:history="1">
              <w:r>
                <w:rPr>
                  <w:rStyle w:val="Hyperlink"/>
                </w:rPr>
                <w:t>2025-2031年中国逆变模块行业市场分析与前景趋势报告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cee44e93546ab" w:history="1">
                <w:r>
                  <w:rPr>
                    <w:rStyle w:val="Hyperlink"/>
                  </w:rPr>
                  <w:t>https://www.20087.com/8/90/NiBianMoKuaiXianZhuangYuQianJingFenXi.html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逆变模块是将直流电转换为交流电的核心电力电子装置，广泛应用于光伏系统、储能设备、电动汽车及不间断电源（UPS）中。逆变模块采用IGBT或SiC MOSFET作为开关器件，强调高功率密度、高转换效率（&gt;98%）及宽输入电压适应能力；在新能源发电与电气化交通加速渗透背景下，逆变模块正向集成化（如“三合一”电驱）、液冷散热与智能故障诊断方向演进。然而，高频开关带来的电磁干扰（EMI）、热管理挑战以及极端工况下的长期可靠性问题，仍是制约其性能提升的关键瓶颈。</w:t>
      </w:r>
      <w:r>
        <w:rPr>
          <w:rFonts w:hint="eastAsia"/>
        </w:rPr>
        <w:br/>
      </w:r>
      <w:r>
        <w:rPr>
          <w:rFonts w:hint="eastAsia"/>
        </w:rPr>
        <w:t>　　未来，逆变模块将向宽禁带半导体全面替代、软件定义电力电子与功能安全强化方向发展。碳化硅（SiC）与氮化镓（GaN）器件将进一步提升开关频率与能效，缩小体积。嵌入式AI算法可实现电弧故障预警、电网阻抗自适应及孤岛检测优化。在车规与能源领域，符合ISO 26262 ASIL或IEC 61508 SIL认证的冗余架构将成为高端应用标配。此外，随着虚拟电厂与V2G技术普及，具备双向能量流动与通信协议标准化（如SunSpec、OCPP）的智能逆变模块将成为分布式能源灵活调度的关键接口，推动该模块从电能转换单元升级为能源互联网的智能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cee44e93546ab" w:history="1">
        <w:r>
          <w:rPr>
            <w:rStyle w:val="Hyperlink"/>
          </w:rPr>
          <w:t>2025-2031年中国逆变模块行业市场分析与前景趋势报告</w:t>
        </w:r>
      </w:hyperlink>
      <w:r>
        <w:rPr>
          <w:rFonts w:hint="eastAsia"/>
        </w:rPr>
        <w:t>》依托国家统计局、发改委及逆变模块行业协会的数据，全面分析了逆变模块行业的产业链、市场规模、需求、价格和现状。逆变模块报告深入探讨了行业的竞争格局、集中度和品牌影响力，并对逆变模块未来市场前景和发展趋势进行了科学预测。同时，对逆变模块重点企业的经营状况和发展战略进行了详细介绍，为投资者、企业决策者和银行信贷部门提供了宝贵的市场情报和决策支持，帮助各方把握逆变模块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逆变模块行业概述</w:t>
      </w:r>
      <w:r>
        <w:rPr>
          <w:rFonts w:hint="eastAsia"/>
        </w:rPr>
        <w:br/>
      </w:r>
      <w:r>
        <w:rPr>
          <w:rFonts w:hint="eastAsia"/>
        </w:rPr>
        <w:t>　　第一节 逆变模块定义与分类</w:t>
      </w:r>
      <w:r>
        <w:rPr>
          <w:rFonts w:hint="eastAsia"/>
        </w:rPr>
        <w:br/>
      </w:r>
      <w:r>
        <w:rPr>
          <w:rFonts w:hint="eastAsia"/>
        </w:rPr>
        <w:t>　　第二节 逆变模块应用领域</w:t>
      </w:r>
      <w:r>
        <w:rPr>
          <w:rFonts w:hint="eastAsia"/>
        </w:rPr>
        <w:br/>
      </w:r>
      <w:r>
        <w:rPr>
          <w:rFonts w:hint="eastAsia"/>
        </w:rPr>
        <w:t>　　第三节 逆变模块行业经济指标分析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一、逆变模块行业赢利性评估</w:t>
      </w:r>
      <w:r>
        <w:rPr>
          <w:rFonts w:hint="eastAsia"/>
        </w:rPr>
        <w:br/>
      </w:r>
      <w:r>
        <w:rPr>
          <w:rFonts w:hint="eastAsia"/>
        </w:rPr>
        <w:t>　　　　二、逆变模块行业成长速度分析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三、逆变模块附加值提升空间探讨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四、逆变模块行业进入壁垒分析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五、逆变模块行业风险性评估</w:t>
      </w:r>
      <w:r>
        <w:rPr>
          <w:rFonts w:hint="eastAsia"/>
        </w:rPr>
        <w:br/>
      </w:r>
      <w:r>
        <w:rPr>
          <w:rFonts w:hint="eastAsia"/>
        </w:rPr>
        <w:t>　　　　六、逆变模块行业周期性分析</w:t>
      </w:r>
      <w:r>
        <w:rPr>
          <w:rFonts w:hint="eastAsia"/>
        </w:rPr>
        <w:br/>
      </w:r>
      <w:r>
        <w:rPr>
          <w:rFonts w:hint="eastAsia"/>
        </w:rPr>
        <w:t>　　　　七、逆变模块行业竞争程度指标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八、逆变模块行业成熟度综合分析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逆变模块产业链及经营模式分析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三、逆变模块销售模式与渠道策略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全球逆变模块市场发展分析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2024-2025年全球逆变模块行业发展分析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一、全球逆变模块行业市场规模与趋势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二、全球逆变模块行业发展特点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三、全球逆变模块行业竞争格局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主要国家与地区逆变模块市场分析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2025-2031年全球逆变模块行业发展趋势与前景预测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一、逆变模块行业发展趋势</w:t>
      </w:r>
      <w:r>
        <w:rPr>
          <w:rFonts w:hint="eastAsia"/>
        </w:rPr>
        <w:br/>
      </w:r>
      <w:r>
        <w:rPr>
          <w:rFonts w:hint="eastAsia"/>
        </w:rPr>
        <w:t>　　　　二、逆变模块行业发展潜力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中国逆变模块行业市场分析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2024-2025年逆变模块产能与投资动态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一、国内逆变模块产能现状与利用效率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二、逆变模块产能扩张与投资动态分析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2025-2031年逆变模块行业产量统计与趋势预测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一、2019-2024年逆变模块行业产量与增长趋势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1、2019-2024年逆变模块产量及增长趋势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2、2019-2024年逆变模块细分产品产量及份额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二、逆变模块产量影响因素分析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三、2025-2031年逆变模块产量预测</w:t>
      </w:r>
      <w:r>
        <w:rPr>
          <w:rFonts w:hint="eastAsia"/>
        </w:rPr>
        <w:br/>
      </w:r>
      <w:r>
        <w:rPr>
          <w:rFonts w:hint="eastAsia"/>
        </w:rPr>
        <w:t>　　第三节 2025-2031年逆变模块市场需求与销售分析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一、2024-2025年逆变模块行业需求现状</w:t>
      </w:r>
      <w:r>
        <w:rPr>
          <w:rFonts w:hint="eastAsia"/>
        </w:rPr>
        <w:br/>
      </w:r>
      <w:r>
        <w:rPr>
          <w:rFonts w:hint="eastAsia"/>
        </w:rPr>
        <w:t>　　　　二、逆变模块客户群体与需求特点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三、2019-2024年逆变模块行业销售规模分析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四、2025-2031年逆变模块市场增长潜力与规模预测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2024-2025年逆变模块行业技术发展现状及趋势分析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逆变模块行业技术发展现状分析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国内外逆变模块行业技术差距分析及差距形成的主要原因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逆变模块行业技术发展方向、趋势预测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提升逆变模块行业技术能力策略建议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中国逆变模块细分市场分析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一、2024-2025年逆变模块主要细分产品市场现状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逆变模块价格机制与竞争策略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一、2019-2024年逆变模块市场价格走势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逆变模块定价策略与方法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2025-2031年逆变模块价格竞争态势与趋势预测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中国逆变模块行业重点区域市场研究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2024-2025年重点区域逆变模块市场发展概况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二、2019-2024年逆变模块市场需求规模情况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三、2025-2031年逆变模块行业发展潜力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二、2019-2024年逆变模块市场需求规模情况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三、2025-2031年逆变模块行业发展潜力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二、2019-2024年逆变模块市场需求规模情况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三、2025-2031年逆变模块行业发展潜力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二、2019-2024年逆变模块市场需求规模情况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三、2025-2031年逆变模块行业发展潜力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二、2019-2024年逆变模块市场需求规模情况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三、2025-2031年逆变模块行业发展潜力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2019-2024年中国逆变模块行业进出口情况分析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逆变模块行业进口规模与来源分析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一、2019-2024年逆变模块进口规模分析</w:t>
      </w:r>
      <w:r>
        <w:rPr>
          <w:rFonts w:hint="eastAsia"/>
        </w:rPr>
        <w:br/>
      </w:r>
      <w:r>
        <w:rPr>
          <w:rFonts w:hint="eastAsia"/>
        </w:rPr>
        <w:t>　　　　二、逆变模块主要进口来源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逆变模块行业出口规模与目的地分析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一、2019-2024年逆变模块出口规模分析</w:t>
      </w:r>
      <w:r>
        <w:rPr>
          <w:rFonts w:hint="eastAsia"/>
        </w:rPr>
        <w:br/>
      </w:r>
      <w:r>
        <w:rPr>
          <w:rFonts w:hint="eastAsia"/>
        </w:rPr>
        <w:t>　　　　二、逆变模块主要出口目的地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2019-2024年中国逆变模块总体规模与财务指标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中国逆变模块行业总体规模分析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一、逆变模块企业数量与结构</w:t>
      </w:r>
      <w:r>
        <w:rPr>
          <w:rFonts w:hint="eastAsia"/>
        </w:rPr>
        <w:br/>
      </w:r>
      <w:r>
        <w:rPr>
          <w:rFonts w:hint="eastAsia"/>
        </w:rPr>
        <w:t>　　　　二、逆变模块从业人员规模</w:t>
      </w:r>
      <w:r>
        <w:rPr>
          <w:rFonts w:hint="eastAsia"/>
        </w:rPr>
        <w:br/>
      </w:r>
      <w:r>
        <w:rPr>
          <w:rFonts w:hint="eastAsia"/>
        </w:rPr>
        <w:t>　　　　三、逆变模块行业资产状况</w:t>
      </w:r>
      <w:r>
        <w:rPr>
          <w:rFonts w:hint="eastAsia"/>
        </w:rPr>
        <w:br/>
      </w:r>
      <w:r>
        <w:rPr>
          <w:rFonts w:hint="eastAsia"/>
        </w:rPr>
        <w:t>　　第二节 中国逆变模块行业财务指标总体分析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逆变模块行业重点企业经营状况分析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逆变模块重点企业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逆变模块领先企业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逆变模块标杆企业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逆变模块代表企业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逆变模块龙头企业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逆变模块重点企业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中国逆变模块行业竞争格局分析</w:t>
      </w:r>
      <w:r>
        <w:rPr>
          <w:rFonts w:hint="eastAsia"/>
        </w:rPr>
        <w:br/>
      </w:r>
      <w:r>
        <w:rPr>
          <w:rFonts w:hint="eastAsia"/>
        </w:rPr>
        <w:t>　　第一节 逆变模块行业竞争格局总览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2024-2025年逆变模块行业竞争力分析</w:t>
      </w:r>
      <w:r>
        <w:rPr>
          <w:rFonts w:hint="eastAsia"/>
        </w:rPr>
        <w:br/>
      </w:r>
      <w:r>
        <w:rPr>
          <w:rFonts w:hint="eastAsia"/>
        </w:rPr>
        <w:t>　　　　一、逆变模块供应商议价能力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四、逆变模块替代品威胁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2019-2024年逆变模块行业企业并购活动分析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2024-2025年逆变模块行业会展与招投标活动分析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一、逆变模块行业会展活动及其市场影响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2025年中国逆变模块企业发展策略分析</w:t>
      </w:r>
      <w:r>
        <w:rPr>
          <w:rFonts w:hint="eastAsia"/>
        </w:rPr>
        <w:br/>
      </w:r>
      <w:r>
        <w:rPr>
          <w:rFonts w:hint="eastAsia"/>
        </w:rPr>
        <w:t>　　第一节 逆变模块市场策略分析</w:t>
      </w:r>
      <w:r>
        <w:rPr>
          <w:rFonts w:hint="eastAsia"/>
        </w:rPr>
        <w:br/>
      </w:r>
      <w:r>
        <w:rPr>
          <w:rFonts w:hint="eastAsia"/>
        </w:rPr>
        <w:t>　　　　一、逆变模块市场定位与拓展策略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二、逆变模块市场细分与目标客户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逆变模块销售策略分析</w:t>
      </w:r>
      <w:r>
        <w:rPr>
          <w:rFonts w:hint="eastAsia"/>
        </w:rPr>
        <w:br/>
      </w:r>
      <w:r>
        <w:rPr>
          <w:rFonts w:hint="eastAsia"/>
        </w:rPr>
        <w:t>　　　　一、逆变模块销售渠道与网络建设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提高逆变模块企业竞争力建议</w:t>
      </w:r>
      <w:r>
        <w:rPr>
          <w:rFonts w:hint="eastAsia"/>
        </w:rPr>
        <w:br/>
      </w:r>
      <w:r>
        <w:rPr>
          <w:rFonts w:hint="eastAsia"/>
        </w:rPr>
        <w:t>　　　　一、逆变模块技术创新与管理优化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逆变模块品牌战略思考</w:t>
      </w:r>
      <w:r>
        <w:rPr>
          <w:rFonts w:hint="eastAsia"/>
        </w:rPr>
        <w:br/>
      </w:r>
      <w:r>
        <w:rPr>
          <w:rFonts w:hint="eastAsia"/>
        </w:rPr>
        <w:t>　　　　一、逆变模块品牌建设与维护</w:t>
      </w:r>
      <w:r>
        <w:rPr>
          <w:rFonts w:hint="eastAsia"/>
        </w:rPr>
        <w:br/>
      </w:r>
      <w:r>
        <w:rPr>
          <w:rFonts w:hint="eastAsia"/>
        </w:rPr>
        <w:t>　　　　二、逆变模块品牌影响力与市场竞争力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中国逆变模块行业风险与对策</w:t>
      </w:r>
      <w:r>
        <w:rPr>
          <w:rFonts w:hint="eastAsia"/>
        </w:rPr>
        <w:br/>
      </w:r>
      <w:r>
        <w:rPr>
          <w:rFonts w:hint="eastAsia"/>
        </w:rPr>
        <w:t>　　第一节 逆变模块行业SWOT分析</w:t>
      </w:r>
      <w:r>
        <w:rPr>
          <w:rFonts w:hint="eastAsia"/>
        </w:rPr>
        <w:br/>
      </w:r>
      <w:r>
        <w:rPr>
          <w:rFonts w:hint="eastAsia"/>
        </w:rPr>
        <w:t>　　　　一、逆变模块行业优势分析</w:t>
      </w:r>
      <w:r>
        <w:rPr>
          <w:rFonts w:hint="eastAsia"/>
        </w:rPr>
        <w:br/>
      </w:r>
      <w:r>
        <w:rPr>
          <w:rFonts w:hint="eastAsia"/>
        </w:rPr>
        <w:t>　　　　二、逆变模块行业劣势分析</w:t>
      </w:r>
      <w:r>
        <w:rPr>
          <w:rFonts w:hint="eastAsia"/>
        </w:rPr>
        <w:br/>
      </w:r>
      <w:r>
        <w:rPr>
          <w:rFonts w:hint="eastAsia"/>
        </w:rPr>
        <w:t>　　　　三、逆变模块市场机会探索</w:t>
      </w:r>
      <w:r>
        <w:rPr>
          <w:rFonts w:hint="eastAsia"/>
        </w:rPr>
        <w:br/>
      </w:r>
      <w:r>
        <w:rPr>
          <w:rFonts w:hint="eastAsia"/>
        </w:rPr>
        <w:t>　　　　四、逆变模块市场威胁评估</w:t>
      </w:r>
      <w:r>
        <w:rPr>
          <w:rFonts w:hint="eastAsia"/>
        </w:rPr>
        <w:br/>
      </w:r>
      <w:r>
        <w:rPr>
          <w:rFonts w:hint="eastAsia"/>
        </w:rPr>
        <w:t>　　第二节 逆变模块行业风险及对策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2025-2031年中国逆变模块行业前景与发展趋势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逆变模块行业发展环境分析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2025-2031年逆变模块行业发展趋势与方向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一、逆变模块行业发展方向预测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二、逆变模块发展趋势分析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2025-2031年逆变模块行业发展潜力与机遇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一、逆变模块市场发展潜力评估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二、逆变模块新兴市场与机遇探索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逆变模块行业研究结论与建议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[中智⋅林]逆变模块行业发展建议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逆变模块行业历程</w:t>
      </w:r>
      <w:r>
        <w:rPr>
          <w:rFonts w:hint="eastAsia"/>
        </w:rPr>
        <w:br/>
      </w:r>
      <w:r>
        <w:rPr>
          <w:rFonts w:hint="eastAsia"/>
        </w:rPr>
        <w:t>　　图表 逆变模块行业生命周期</w:t>
      </w:r>
      <w:r>
        <w:rPr>
          <w:rFonts w:hint="eastAsia"/>
        </w:rPr>
        <w:br/>
      </w:r>
      <w:r>
        <w:rPr>
          <w:rFonts w:hint="eastAsia"/>
        </w:rPr>
        <w:t>　　图表 逆变模块行业产业链分析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2019-2024年中国逆变模块行业市场规模及增长情况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2019-2024年逆变模块行业市场容量分析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2019-2024年中国逆变模块行业产能统计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2019-2024年中国逆变模块行业产量及增长趋势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2019-2024年中国逆变模块市场需求量及增速统计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2024年中国逆变模块行业需求领域分布格局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2019-2024年中国逆变模块行业销售收入分析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2019-2024年中国逆变模块行业盈利情况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2019-2024年中国逆变模块行业利润总额统计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2019-2024年中国逆变模块进口数量分析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2019-2024年中国逆变模块进口金额分析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2019-2024年中国逆变模块出口数量分析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2019-2024年中国逆变模块出口金额分析</w:t>
      </w:r>
      <w:r>
        <w:rPr>
          <w:rFonts w:hint="eastAsia"/>
        </w:rPr>
        <w:br/>
      </w:r>
      <w:r>
        <w:rPr>
          <w:rFonts w:hint="eastAsia"/>
        </w:rPr>
        <w:t>　　图表 2024年中国逆变模块进口国家及地区分析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2024年中国逆变模块出口国家及地区分析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2019-2024年中国逆变模块行业企业数量情况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2019-2024年中国逆变模块行业企业平均规模情况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**地区逆变模块市场规模及增长情况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**地区逆变模块行业市场需求情况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**地区逆变模块市场规模及增长情况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**地区逆变模块行业市场需求情况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**地区逆变模块市场规模及增长情况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**地区逆变模块行业市场需求情况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**地区逆变模块市场规模及增长情况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**地区逆变模块行业市场需求情况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逆变模块重点企业（一）基本信息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逆变模块重点企业（一）经营情况分析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逆变模块重点企业（一）主要经济指标情况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逆变模块重点企业（一）盈利能力情况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逆变模块重点企业（一）偿债能力情况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逆变模块重点企业（一）运营能力情况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逆变模块重点企业（一）成长能力情况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逆变模块重点企业（二）基本信息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逆变模块重点企业（二）经营情况分析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逆变模块重点企业（二）主要经济指标情况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逆变模块重点企业（二）盈利能力情况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逆变模块重点企业（二）偿债能力情况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逆变模块重点企业（二）运营能力情况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逆变模块重点企业（二）成长能力情况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逆变模块企业信息</w:t>
      </w:r>
      <w:r>
        <w:rPr>
          <w:rFonts w:hint="eastAsia"/>
        </w:rPr>
        <w:br/>
      </w:r>
      <w:r>
        <w:rPr>
          <w:rFonts w:hint="eastAsia"/>
        </w:rPr>
        <w:t>　　图表 逆变模块企业经营情况分析</w:t>
      </w:r>
      <w:r>
        <w:rPr>
          <w:rFonts w:hint="eastAsia"/>
        </w:rPr>
        <w:br/>
      </w:r>
      <w:r>
        <w:rPr>
          <w:rFonts w:hint="eastAsia"/>
        </w:rPr>
        <w:t>　　图表 逆变模块重点企业（三）主要经济指标情况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逆变模块重点企业（三）盈利能力情况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逆变模块重点企业（三）偿债能力情况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逆变模块重点企业（三）运营能力情况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逆变模块重点企业（三）成长能力情况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2025-2031年中国逆变模块行业产能预测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2025-2031年中国逆变模块行业产量预测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2025-2031年中国逆变模块市场需求量预测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2025-2031年中国逆变模块行业供需平衡预测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2025-2031年中国逆变模块行业市场容量预测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2025-2031年中国逆变模块行业市场规模预测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2025-2031年中国逆变模块市场前景分析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2025-2031年中国逆变模块发展趋势预测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cee44e93546ab" w:history="1">
        <w:r>
          <w:rPr>
            <w:rStyle w:val="Hyperlink"/>
          </w:rPr>
          <w:t>2025-2031年中国逆变模块行业市场分析与前景趋势报告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cee44e93546ab" w:history="1">
        <w:r>
          <w:rPr>
            <w:rStyle w:val="Hyperlink"/>
          </w:rPr>
          <w:t>https://www.20087.com/8/90/NiBianMoKuaiXianZhuangYuQianJingFenXi.html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c37c7186c4ce0" w:history="1">
      <w:r>
        <w:rPr>
          <w:rStyle w:val="Hyperlink"/>
        </w:rPr>
        <w:t>2025-2031年中国逆变模块行业市场分析与前景趋势报告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NiBianMoKuaiXianZhuangYuQianJingFenXi.html" TargetMode="External" Id="R4b2cee44e935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NiBianMoKuaiXianZhuangYuQianJingFenXi.html" TargetMode="External" Id="R05ec37c7186c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2025-11-21T01:56:28Z</dcterms:created>
  <dcterms:modified xsi:type="dcterms:W3CDTF">2025-11-21T02:56:28Z</dcterms:modified>
  <dc:subject>2025-2031年中国逆变模块行业市场分析与前景趋势报告</dc:subject>
  <dc:title>2025-2031年中国逆变模块行业市场分析与前景趋势报告</dc:title>
  <cp:keywords>2025-2031年中国逆变模块行业市场分析与前景趋势报告</cp:keywords>
  <dc:description>2025-2031年中国逆变模块行业市场分析与前景趋势报告</dc:description>
</cp:coreProperties>
</file>