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977c35e934fe9" w:history="1">
              <w:r>
                <w:rPr>
                  <w:rStyle w:val="Hyperlink"/>
                </w:rPr>
                <w:t>2025-2031年全球与中国OBD定位器市场现状调研及前景分析报告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977c35e934fe9" w:history="1">
              <w:r>
                <w:rPr>
                  <w:rStyle w:val="Hyperlink"/>
                </w:rPr>
                <w:t>2025-2031年全球与中国OBD定位器市场现状调研及前景分析报告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977c35e934fe9" w:history="1">
                <w:r>
                  <w:rPr>
                    <w:rStyle w:val="Hyperlink"/>
                  </w:rPr>
                  <w:t>https://www.20087.com/8/20/OBDDingWeiQiHangYeQianJingQuShi.html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定位器是车辆动态监控的核心终端，已广泛应用于车队管理、汽车金融与共享出行领域。OBD定位器通过标准OBD-II接口接入车辆总线系统，实时采集发动机转速、车速、故障码、电瓶电压等多维度数据，并结合GPS/北斗双模定位模块获取地理位置信息。设备具备低功耗设计与自启动功能，支持点火通电自动运行与休眠唤醒。主流型号集成4G通信模块，实现数据实时上传至云端平台，部分产品配备加速度传感器以识别急加速、急刹车等驾驶行为。在汽车金融场景中，OBD定位器用于风险控制与车辆寻回；在物流运输中，支持路线优化与油耗分析；在共享汽车中，实现无钥匙启动与状态监控。OBD定位器企业注重设备兼容性、抗振动性能与数据加密安全。</w:t>
      </w:r>
      <w:r>
        <w:rPr>
          <w:rFonts w:hint="eastAsia"/>
        </w:rPr>
        <w:br/>
      </w:r>
      <w:r>
        <w:rPr>
          <w:rFonts w:hint="eastAsia"/>
        </w:rPr>
        <w:t>　　未来，OBD定位器将向多源感知与边缘智能方向演进。集成更多车载总线协议（如CAN FD、Ethernet）支持新能源汽车高压系统、电池状态与自动驾驶信号的采集，拓展数据维度。边缘计算能力提升使设备具备本地数据预处理、异常检测与规则触发功能，减少无效数据上传并加快响应速度。在安全防护层面，硬件级加密芯片与安全启动机制防止非法刷写与数据篡改。产品融合车内摄像头或麦克风，支持驾驶员状态监测与语音交互，但需严格遵循隐私保护法规。在智慧交通体系中，OBD定位器将与V2X通信模块联动，参与车路协同与交通流优化。长期来看，OBD定位器将从单一追踪设备升级为车载数据中枢，深度参与车辆健康管理、保险精算与城市交通治理，成为智能网联汽车生态的关键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977c35e934fe9" w:history="1">
        <w:r>
          <w:rPr>
            <w:rStyle w:val="Hyperlink"/>
          </w:rPr>
          <w:t>2025-2031年全球与中国OBD定位器市场现状调研及前景分析报告</w:t>
        </w:r>
      </w:hyperlink>
      <w:r>
        <w:rPr>
          <w:rFonts w:hint="eastAsia"/>
        </w:rPr>
        <w:t>》基于国家统计局及OBD定位器行业协会的权威数据，全面调研了OBD定位器行业的市场规模、市场需求、产业链结构及价格变动，并对OBD定位器细分市场进行了深入分析。报告详细剖析了OBD定位器市场竞争格局，重点关注品牌影响力及重点企业的运营表现，同时科学预测了OBD定位器市场前景与发展趋势，识别了行业潜在的风险与机遇。通过专业、科学的研究方法，报告为OBD定位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OBD定位器市场概述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按照不同产品类型，OBD定位器主要可以分为如下几个类别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全球不同产品类型OBD定位器销售额增长趋势2020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从不同应用，OBD定位器主要包括如下几个方面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全球不同应用OBD定位器销售额增长趋势2020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OBD定位器行业背景、发展历史、现状及趋势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OBD定位器行业目前现状分析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OBD定位器发展趋势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全球OBD定位器总体规模分析</w:t>
      </w:r>
      <w:r>
        <w:rPr>
          <w:rFonts w:hint="eastAsia"/>
        </w:rPr>
        <w:br/>
      </w:r>
      <w:r>
        <w:rPr>
          <w:rFonts w:hint="eastAsia"/>
        </w:rPr>
        <w:t>　　2.1 全球OBD定位器供需现状及预测（2020-2031）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全球OBD定位器产能、产量、产能利用率及发展趋势（2020-2031）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全球OBD定位器产量、需求量及发展趋势（2020-2031）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全球主要地区OBD定位器产量及发展趋势（2020-2031）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全球主要地区OBD定位器产量（2020-2025）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全球主要地区OBD定位器产量（2026-2031）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全球主要地区OBD定位器产量市场份额（2020-2031）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中国OBD定位器供需现状及预测（2020-2031）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中国OBD定位器产能、产量、产能利用率及发展趋势（2020-2031）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中国OBD定位器产量、市场需求量及发展趋势（2020-2031）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全球OBD定位器销量及销售额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全球市场OBD定位器销售额（2020-2031）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全球市场OBD定位器销量（2020-2031）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全球市场OBD定位器价格趋势（2020-2031）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全球OBD定位器主要地区分析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全球主要地区OBD定位器市场规模分析：2020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全球主要地区OBD定位器销售收入及市场份额（2020-2025年）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全球主要地区OBD定位器销售收入预测（2026-2031年）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全球主要地区OBD定位器销量分析：2020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全球主要地区OBD定位器销量及市场份额（2020-2025年）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全球主要地区OBD定位器销量及市场份额预测（2026-2031）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北美市场OBD定位器销量、收入及增长率（2020-2031）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欧洲市场OBD定位器销量、收入及增长率（2020-2031）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中国市场OBD定位器销量、收入及增长率（2020-2031）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日本市场OBD定位器销量、收入及增长率（2020-2031）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东南亚市场OBD定位器销量、收入及增长率（2020-2031）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印度市场OBD定位器销量、收入及增长率（2020-2031）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全球市场主要厂商OBD定位器产能市场份额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全球市场主要厂商OBD定位器销量（2020-2025）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全球市场主要厂商OBD定位器销量（2020-2025）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全球市场主要厂商OBD定位器销售收入（2020-2025）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全球市场主要厂商OBD定位器销售价格（2020-2025）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2024年全球主要生产商OBD定位器收入排名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中国市场主要厂商OBD定位器销量（2020-2025）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中国市场主要厂商OBD定位器销量（2020-2025）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中国市场主要厂商OBD定位器销售收入（2020-2025）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2024年中国主要生产商OBD定位器收入排名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中国市场主要厂商OBD定位器销售价格（2020-2025）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全球主要厂商OBD定位器总部及产地分布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全球主要厂商成立时间及OBD定位器商业化日期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全球主要厂商OBD定位器产品类型及应用</w:t>
      </w:r>
      <w:r>
        <w:rPr>
          <w:rFonts w:hint="eastAsia"/>
        </w:rPr>
        <w:br/>
      </w:r>
      <w:r>
        <w:rPr>
          <w:rFonts w:hint="eastAsia"/>
        </w:rPr>
        <w:t>　　4.7 OBD定位器行业集中度、竞争程度分析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OBD定位器行业集中度分析：2024年全球Top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全球OBD定位器第一梯队、第二梯队和第三梯队生产商（品牌）及市场份额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OBD定位器销量、收入、价格及毛利率（2020-2025）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不同产品类型OBD定位器分析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全球不同产品类型OBD定位器销量（2020-2031）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全球不同产品类型OBD定位器销量及市场份额（2020-2025）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全球不同产品类型OBD定位器销量预测（2026-2031）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全球不同产品类型OBD定位器收入（2020-2031）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全球不同产品类型OBD定位器收入及市场份额（2020-2025）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全球不同产品类型OBD定位器收入预测（2026-2031）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全球不同产品类型OBD定位器价格走势（2020-2031）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不同应用OBD定位器分析</w:t>
      </w:r>
      <w:r>
        <w:rPr>
          <w:rFonts w:hint="eastAsia"/>
        </w:rPr>
        <w:br/>
      </w:r>
      <w:r>
        <w:rPr>
          <w:rFonts w:hint="eastAsia"/>
        </w:rPr>
        <w:t>　　7.1 全球不同应用OBD定位器销量（2020-2031）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全球不同应用OBD定位器销量及市场份额（2020-2025）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全球不同应用OBD定位器销量预测（2026-2031）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全球不同应用OBD定位器收入（2020-2031）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全球不同应用OBD定位器收入及市场份额（2020-2025）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全球不同应用OBD定位器收入预测（2026-2031）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全球不同应用OBD定位器价格走势（2020-2031）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OBD定位器产业链分析</w:t>
      </w:r>
      <w:r>
        <w:rPr>
          <w:rFonts w:hint="eastAsia"/>
        </w:rPr>
        <w:br/>
      </w:r>
      <w:r>
        <w:rPr>
          <w:rFonts w:hint="eastAsia"/>
        </w:rPr>
        <w:t>　　8.2 OBD定位器工艺制造技术分析</w:t>
      </w:r>
      <w:r>
        <w:rPr>
          <w:rFonts w:hint="eastAsia"/>
        </w:rPr>
        <w:br/>
      </w:r>
      <w:r>
        <w:rPr>
          <w:rFonts w:hint="eastAsia"/>
        </w:rPr>
        <w:t>　　8.3 OBD定位器产业上游供应分析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OBD定位器下游客户分析</w:t>
      </w:r>
      <w:r>
        <w:rPr>
          <w:rFonts w:hint="eastAsia"/>
        </w:rPr>
        <w:br/>
      </w:r>
      <w:r>
        <w:rPr>
          <w:rFonts w:hint="eastAsia"/>
        </w:rPr>
        <w:t>　　8.5 OBD定位器销售渠道分析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OBD定位器行业发展机遇及主要驱动因素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OBD定位器行业发展面临的风险</w:t>
      </w:r>
      <w:r>
        <w:rPr>
          <w:rFonts w:hint="eastAsia"/>
        </w:rPr>
        <w:br/>
      </w:r>
      <w:r>
        <w:rPr>
          <w:rFonts w:hint="eastAsia"/>
        </w:rPr>
        <w:t>　　9.3 OBD定位器行业政策分析</w:t>
      </w:r>
      <w:r>
        <w:rPr>
          <w:rFonts w:hint="eastAsia"/>
        </w:rPr>
        <w:br/>
      </w:r>
      <w:r>
        <w:rPr>
          <w:rFonts w:hint="eastAsia"/>
        </w:rPr>
        <w:t>　　9.4 OBD定位器中国企业SWOT分析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全球不同产品类型OBD定位器销售额增长（CAGR）趋势2020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OBD定位器行业目前发展现状</w:t>
      </w:r>
      <w:r>
        <w:rPr>
          <w:rFonts w:hint="eastAsia"/>
        </w:rPr>
        <w:br/>
      </w:r>
      <w:r>
        <w:rPr>
          <w:rFonts w:hint="eastAsia"/>
        </w:rPr>
        <w:t>　　表 4： OBD定位器发展趋势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全球主要地区OBD定位器产量增速（CAGR）：（2020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全球主要地区OBD定位器产量（2020-2025）&amp;（千件）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全球主要地区OBD定位器产量（2026-2031）&amp;（千件）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全球主要地区OBD定位器产量市场份额（2020-2025）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全球主要地区OBD定位器产量（2026-2031）&amp;（千件）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全球主要地区OBD定位器销售收入增速：（2020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全球主要地区OBD定位器销售收入（2020-2025）&amp;（百万美元）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全球主要地区OBD定位器销售收入市场份额（2020-2025）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全球主要地区OBD定位器收入（2026-2031）&amp;（百万美元）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全球主要地区OBD定位器收入市场份额（2026-2031）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全球主要地区OBD定位器销量（千件）：2020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全球主要地区OBD定位器销量（2020-2025）&amp;（千件）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全球主要地区OBD定位器销量市场份额（2020-2025）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全球主要地区OBD定位器销量（2026-2031）&amp;（千件）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全球主要地区OBD定位器销量份额（2026-2031）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全球市场主要厂商OBD定位器产能（2024-2025）&amp;（千件）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全球市场主要厂商OBD定位器销量（2020-2025）&amp;（千件）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全球市场主要厂商OBD定位器销量市场份额（2020-2025）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全球市场主要厂商OBD定位器销售收入（2020-2025）&amp;（百万美元）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全球市场主要厂商OBD定位器销售收入市场份额（2020-2025）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全球市场主要厂商OBD定位器销售价格（2020-2025）&amp;（美元/件）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2024年全球主要生产商OBD定位器收入排名（百万美元）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中国市场主要厂商OBD定位器销量（2020-2025）&amp;（千件）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中国市场主要厂商OBD定位器销量市场份额（2020-2025）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中国市场主要厂商OBD定位器销售收入（2020-2025）&amp;（百万美元）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中国市场主要厂商OBD定位器销售收入市场份额（2020-2025）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2024年中国主要生产商OBD定位器收入排名（百万美元）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中国市场主要厂商OBD定位器销售价格（2020-2025）&amp;（美元/件）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全球主要厂商OBD定位器总部及产地分布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全球主要厂商成立时间及OBD定位器商业化日期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全球主要厂商OBD定位器产品类型及应用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2024年全球OBD定位器主要厂商市场地位（第一梯队、第二梯队和第三梯队）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全球OBD定位器市场投资、并购等现状分析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OBD定位器生产基地、销售区域、竞争对手及市场地位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OBD定位器产品规格、参数及市场应用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OBD定位器销量（千件）、收入（百万美元）、价格（美元/件）及毛利率（2020-2025）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全球不同产品类型OBD定位器销量（2020-2025年）&amp;（千件）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全球不同产品类型OBD定位器销量市场份额（2020-2025）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全球不同产品类型OBD定位器销量预测（2026-2031）&amp;（千件）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全球市场不同产品类型OBD定位器销量市场份额预测（2026-2031）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全球不同产品类型OBD定位器收入（2020-2025年）&amp;（百万美元）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全球不同产品类型OBD定位器收入市场份额（2020-2025）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全球不同产品类型OBD定位器收入预测（2026-2031）&amp;（百万美元）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全球不同产品类型OBD定位器收入市场份额预测（2026-2031）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全球不同应用OBD定位器销量（2020-2025年）&amp;（千件）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全球不同应用OBD定位器销量市场份额（2020-2025）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全球不同应用OBD定位器销量预测（2026-2031）&amp;（千件）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全球市场不同应用OBD定位器销量市场份额预测（2026-2031）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全球不同应用OBD定位器收入（2020-2025年）&amp;（百万美元）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全球不同应用OBD定位器收入市场份额（2020-2025）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全球不同应用OBD定位器收入预测（2026-2031）&amp;（百万美元）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全球不同应用OBD定位器收入市场份额预测（2026-2031）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OBD定位器上游原料供应商及联系方式列表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OBD定位器典型客户列表</w:t>
      </w:r>
      <w:r>
        <w:rPr>
          <w:rFonts w:hint="eastAsia"/>
        </w:rPr>
        <w:br/>
      </w:r>
      <w:r>
        <w:rPr>
          <w:rFonts w:hint="eastAsia"/>
        </w:rPr>
        <w:t>　　表 141： OBD定位器主要销售模式及销售渠道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OBD定位器行业发展机遇及主要驱动因素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OBD定位器行业发展面临的风险</w:t>
      </w:r>
      <w:r>
        <w:rPr>
          <w:rFonts w:hint="eastAsia"/>
        </w:rPr>
        <w:br/>
      </w:r>
      <w:r>
        <w:rPr>
          <w:rFonts w:hint="eastAsia"/>
        </w:rPr>
        <w:t>　　表 144： OBD定位器行业政策分析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OBD定位器产品图片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全球不同产品类型OBD定位器销售额2020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全球不同产品类型OBD定位器市场份额2024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全球不同应用OBD定位器市场份额2024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全球OBD定位器产能、产量、产能利用率及发展趋势（2020-2031）&amp;（千件）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全球OBD定位器产量、需求量及发展趋势（2020-2031）&amp;（千件）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全球主要地区OBD定位器产量（2020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全球主要地区OBD定位器产量市场份额（2020-2031）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中国OBD定位器产能、产量、产能利用率及发展趋势（2020-2031）&amp;（千件）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中国OBD定位器产量、市场需求量及发展趋势（2020-2031）&amp;（千件）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全球OBD定位器市场销售额及增长率：（2020-2031）&amp;（百万美元）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全球市场OBD定位器市场规模：2020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全球市场OBD定位器价格趋势（2020-2031）&amp;（美元/件）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全球主要地区OBD定位器销售收入（2020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全球主要地区OBD定位器销售收入市场份额（2020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北美市场OBD定位器收入及增长率（2020-2031）&amp;（百万美元）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欧洲市场OBD定位器收入及增长率（2020-2031）&amp;（百万美元）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中国市场OBD定位器收入及增长率（2020-2031）&amp;（百万美元）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日本市场OBD定位器收入及增长率（2020-2031）&amp;（百万美元）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东南亚市场OBD定位器收入及增长率（2020-2031）&amp;（百万美元）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印度市场OBD定位器销量及增长率（2020-2031）&amp;（千件）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印度市场OBD定位器收入及增长率（2020-2031）&amp;（百万美元）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2024年全球市场主要厂商OBD定位器销量市场份额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2024年全球市场主要厂商OBD定位器收入市场份额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2024年中国市场主要厂商OBD定位器销量市场份额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2024年中国市场主要厂商OBD定位器收入市场份额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2024年全球前五大生产商OBD定位器市场份额</w:t>
      </w:r>
      <w:r>
        <w:rPr>
          <w:rFonts w:hint="eastAsia"/>
        </w:rPr>
        <w:br/>
      </w:r>
      <w:r>
        <w:rPr>
          <w:rFonts w:hint="eastAsia"/>
        </w:rPr>
        <w:t>　　图 39： 2024年全球OBD定位器第一梯队、第二梯队和第三梯队厂商及市场份额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全球不同产品类型OBD定位器价格走势（2020-2031）&amp;（美元/件）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全球不同应用OBD定位器价格走势（2020-2031）&amp;（美元/件）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OBD定位器产业链</w:t>
      </w:r>
      <w:r>
        <w:rPr>
          <w:rFonts w:hint="eastAsia"/>
        </w:rPr>
        <w:br/>
      </w:r>
      <w:r>
        <w:rPr>
          <w:rFonts w:hint="eastAsia"/>
        </w:rPr>
        <w:t>　　图 43： OBD定位器中国企业SWOT分析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977c35e934fe9" w:history="1">
        <w:r>
          <w:rPr>
            <w:rStyle w:val="Hyperlink"/>
          </w:rPr>
          <w:t>2025-2031年全球与中国OBD定位器市场现状调研及前景分析报告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977c35e934fe9" w:history="1">
        <w:r>
          <w:rPr>
            <w:rStyle w:val="Hyperlink"/>
          </w:rPr>
          <w:t>https://www.20087.com/8/20/OBDDingWeiQiHangYeQianJingQuShi.html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5ea73d0fe4ebb" w:history="1">
      <w:r>
        <w:rPr>
          <w:rStyle w:val="Hyperlink"/>
        </w:rPr>
        <w:t>2025-2031年全球与中国OBD定位器市场现状调研及前景分析报告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OBDDingWeiQiHangYeQianJingQuShi.html" TargetMode="External" Id="R208977c35e9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OBDDingWeiQiHangYeQianJingQuShi.html" TargetMode="External" Id="R1045ea73d0fe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2025-09-07T05:02:32Z</dcterms:created>
  <dcterms:modified xsi:type="dcterms:W3CDTF">2025-09-07T06:02:32Z</dcterms:modified>
  <dc:subject>2025-2031年全球与中国OBD定位器市场现状调研及前景分析报告</dc:subject>
  <dc:title>2025-2031年全球与中国OBD定位器市场现状调研及前景分析报告</dc:title>
  <cp:keywords>2025-2031年全球与中国OBD定位器市场现状调研及前景分析报告</cp:keywords>
  <dc:description>2025-2031年全球与中国OBD定位器市场现状调研及前景分析报告</dc:description>
</cp:coreProperties>
</file>