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8f5a6ae24409" w:history="1">
              <w:r>
                <w:rPr>
                  <w:rStyle w:val="Hyperlink"/>
                </w:rPr>
                <w:t>2024-2030年中国液晶显示器市场调查研究及发展趋势分析报告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8f5a6ae24409" w:history="1">
              <w:r>
                <w:rPr>
                  <w:rStyle w:val="Hyperlink"/>
                </w:rPr>
                <w:t>2024-2030年中国液晶显示器市场调查研究及发展趋势分析报告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88f5a6ae24409" w:history="1">
                <w:r>
                  <w:rPr>
                    <w:rStyle w:val="Hyperlink"/>
                  </w:rPr>
                  <w:t>https://www.20087.com/8/30/YeJingXianShiQiWeiLaiFaZhanQuShi.html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凭借其高清晰度、低能耗和轻薄特性，成为了电视、计算机显示器和移动设备屏幕的主流选择。近年来，随着显示技术的进步，如广视角技术和局部调光技术的应用，LCD的图像质量和能效得到了显著提升。同时，窄边框和曲面设计的流行，满足了消费者对美学和沉浸式观看体验的需求。</w:t>
      </w:r>
      <w:r>
        <w:rPr>
          <w:rFonts w:hint="eastAsia"/>
        </w:rPr>
        <w:br/>
      </w:r>
      <w:r>
        <w:rPr>
          <w:rFonts w:hint="eastAsia"/>
        </w:rPr>
        <w:t>　　未来，液晶显示器将朝着更高分辨率、更薄和更灵活的方向发展。8K和Micro LED技术的集成将推动LCD达到前所未有的画质水平。同时，柔性LCD和可折叠屏幕的商业化将开启新的应用领域，如可穿戴设备和可变形显示器。此外，环境光感应和自适应亮度调节功能将提高LCD的能效和视觉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8f5a6ae24409" w:history="1">
        <w:r>
          <w:rPr>
            <w:rStyle w:val="Hyperlink"/>
          </w:rPr>
          <w:t>2024-2030年中国液晶显示器市场调查研究及发展趋势分析报告</w:t>
        </w:r>
      </w:hyperlink>
      <w:r>
        <w:rPr>
          <w:rFonts w:hint="eastAsia"/>
        </w:rPr>
        <w:t>》在多年液晶显示器行业研究结论的基础上，结合中国液晶显示器行业市场的发展现状，通过资深研究团队对液晶显示器市场各类资讯进行整理分析，并依托国家权威数据资源和长期市场监测的数据库，对液晶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588f5a6ae24409" w:history="1">
        <w:r>
          <w:rPr>
            <w:rStyle w:val="Hyperlink"/>
          </w:rPr>
          <w:t>2024-2030年中国液晶显示器市场调查研究及发展趋势分析报告</w:t>
        </w:r>
      </w:hyperlink>
      <w:r>
        <w:rPr>
          <w:rFonts w:hint="eastAsia"/>
        </w:rPr>
        <w:t>可以帮助投资者准确把握液晶显示器行业的市场现状，为投资者进行投资作出液晶显示器行业前景预判，挖掘液晶显示器行业投资价值，同时提出液晶显示器行业投资策略、营销策略等方面的建议。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液晶显示器行业发展综述</w:t>
      </w:r>
      <w:r>
        <w:rPr>
          <w:rFonts w:hint="eastAsia"/>
        </w:rPr>
        <w:br/>
      </w:r>
      <w:r>
        <w:rPr>
          <w:rFonts w:hint="eastAsia"/>
        </w:rPr>
        <w:t>　　第一节 液晶显示器行业定义及分类</w:t>
      </w:r>
      <w:r>
        <w:rPr>
          <w:rFonts w:hint="eastAsia"/>
        </w:rPr>
        <w:br/>
      </w:r>
      <w:r>
        <w:rPr>
          <w:rFonts w:hint="eastAsia"/>
        </w:rPr>
        <w:t>　　　　一、液晶显示器行业的定义</w:t>
      </w:r>
      <w:r>
        <w:rPr>
          <w:rFonts w:hint="eastAsia"/>
        </w:rPr>
        <w:br/>
      </w:r>
      <w:r>
        <w:rPr>
          <w:rFonts w:hint="eastAsia"/>
        </w:rPr>
        <w:t>　　　　二、液晶显示器行业的分类</w:t>
      </w:r>
      <w:r>
        <w:rPr>
          <w:rFonts w:hint="eastAsia"/>
        </w:rPr>
        <w:br/>
      </w:r>
      <w:r>
        <w:rPr>
          <w:rFonts w:hint="eastAsia"/>
        </w:rPr>
        <w:t>　　　　三、液晶显示器产品的特点</w:t>
      </w:r>
      <w:r>
        <w:rPr>
          <w:rFonts w:hint="eastAsia"/>
        </w:rPr>
        <w:br/>
      </w:r>
      <w:r>
        <w:rPr>
          <w:rFonts w:hint="eastAsia"/>
        </w:rPr>
        <w:t>　　　　四、液晶显示器行业在国民经济中的地位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液晶显示器行业发展成熟度分析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液晶显示器行业政治法律环境分析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1、《“十三五”材料领域科技创新专项规划》</w:t>
      </w:r>
      <w:r>
        <w:rPr>
          <w:rFonts w:hint="eastAsia"/>
        </w:rPr>
        <w:br/>
      </w:r>
      <w:r>
        <w:rPr>
          <w:rFonts w:hint="eastAsia"/>
        </w:rPr>
        <w:t>　　　　　　2、《国家战略性新兴产业“十三五”发展规划》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3、《2019-2024年新型产业显示创新发展行动计划》</w:t>
      </w:r>
      <w:r>
        <w:rPr>
          <w:rFonts w:hint="eastAsia"/>
        </w:rPr>
        <w:br/>
      </w:r>
      <w:r>
        <w:rPr>
          <w:rFonts w:hint="eastAsia"/>
        </w:rPr>
        <w:t>　　　　　　4、电子基础材料和关键元器件“十三五”规划</w:t>
      </w:r>
      <w:r>
        <w:rPr>
          <w:rFonts w:hint="eastAsia"/>
        </w:rPr>
        <w:br/>
      </w:r>
      <w:r>
        <w:rPr>
          <w:rFonts w:hint="eastAsia"/>
        </w:rPr>
        <w:t>　　　　　　5、《电子信息制造业“十三五”发展规划》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6、《北京城市总体规划（2004-2020年）》</w:t>
      </w:r>
      <w:r>
        <w:rPr>
          <w:rFonts w:hint="eastAsia"/>
        </w:rPr>
        <w:br/>
      </w:r>
      <w:r>
        <w:rPr>
          <w:rFonts w:hint="eastAsia"/>
        </w:rPr>
        <w:t>　　第二节 液晶显示器行业经济环境分析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1、2024年国内经济形势回顾</w:t>
      </w:r>
      <w:r>
        <w:rPr>
          <w:rFonts w:hint="eastAsia"/>
        </w:rPr>
        <w:br/>
      </w:r>
      <w:r>
        <w:rPr>
          <w:rFonts w:hint="eastAsia"/>
        </w:rPr>
        <w:t>　　　　　　2、2024年国内经济形势预测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液晶显示器行业社会环境分析</w:t>
      </w:r>
      <w:r>
        <w:rPr>
          <w:rFonts w:hint="eastAsia"/>
        </w:rPr>
        <w:br/>
      </w:r>
      <w:r>
        <w:rPr>
          <w:rFonts w:hint="eastAsia"/>
        </w:rPr>
        <w:t>　　　　一、液晶显示器产业社会环境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1、中国人口及农村人口分析</w:t>
      </w:r>
      <w:r>
        <w:rPr>
          <w:rFonts w:hint="eastAsia"/>
        </w:rPr>
        <w:br/>
      </w:r>
      <w:r>
        <w:rPr>
          <w:rFonts w:hint="eastAsia"/>
        </w:rPr>
        <w:t>　　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三、液晶显示器产业发展对社会发展的影响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液晶显示器行业技术环境分析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一、液晶显示器技术分析</w:t>
      </w:r>
      <w:r>
        <w:rPr>
          <w:rFonts w:hint="eastAsia"/>
        </w:rPr>
        <w:br/>
      </w:r>
      <w:r>
        <w:rPr>
          <w:rFonts w:hint="eastAsia"/>
        </w:rPr>
        <w:t>　　　　二、液晶显示行业技术发展水平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液晶显示器行业国内外发展概述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全球液晶显示器行业发展概况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一、全球液晶显示器行业发展现状</w:t>
      </w:r>
      <w:r>
        <w:rPr>
          <w:rFonts w:hint="eastAsia"/>
        </w:rPr>
        <w:br/>
      </w:r>
      <w:r>
        <w:rPr>
          <w:rFonts w:hint="eastAsia"/>
        </w:rPr>
        <w:t>　　　　二、全球液晶显示器行业发展特点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三、全球液晶显示器行业发展中存在的问题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一、欧洲液晶显示器行业发展现状</w:t>
      </w:r>
      <w:r>
        <w:rPr>
          <w:rFonts w:hint="eastAsia"/>
        </w:rPr>
        <w:br/>
      </w:r>
      <w:r>
        <w:rPr>
          <w:rFonts w:hint="eastAsia"/>
        </w:rPr>
        <w:t>　　　　二、美国液晶显示器行业发展现状</w:t>
      </w:r>
      <w:r>
        <w:rPr>
          <w:rFonts w:hint="eastAsia"/>
        </w:rPr>
        <w:br/>
      </w:r>
      <w:r>
        <w:rPr>
          <w:rFonts w:hint="eastAsia"/>
        </w:rPr>
        <w:t>　　　　三、日韩液晶显示器行业发展现状</w:t>
      </w:r>
      <w:r>
        <w:rPr>
          <w:rFonts w:hint="eastAsia"/>
        </w:rPr>
        <w:br/>
      </w:r>
      <w:r>
        <w:rPr>
          <w:rFonts w:hint="eastAsia"/>
        </w:rPr>
        <w:t>　　第三节 中国液晶显示器行业发展概况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一、中国液晶显示器行业发展现状</w:t>
      </w:r>
      <w:r>
        <w:rPr>
          <w:rFonts w:hint="eastAsia"/>
        </w:rPr>
        <w:br/>
      </w:r>
      <w:r>
        <w:rPr>
          <w:rFonts w:hint="eastAsia"/>
        </w:rPr>
        <w:t>　　　　二、中国液晶显示器行业发展特点</w:t>
      </w:r>
      <w:r>
        <w:rPr>
          <w:rFonts w:hint="eastAsia"/>
        </w:rPr>
        <w:br/>
      </w:r>
      <w:r>
        <w:rPr>
          <w:rFonts w:hint="eastAsia"/>
        </w:rPr>
        <w:t>　　　　三、中国液晶显示器行业发展中存在的问题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全球液晶显示器行业的发展趋势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中国液晶显示器行业发展状况</w:t>
      </w:r>
      <w:r>
        <w:rPr>
          <w:rFonts w:hint="eastAsia"/>
        </w:rPr>
        <w:br/>
      </w:r>
      <w:r>
        <w:rPr>
          <w:rFonts w:hint="eastAsia"/>
        </w:rPr>
        <w:t>　　第一节 中国液晶显示器行业市场格局分析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中国液晶显示器行业市场产生分析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中国液晶显示器行业市场需求分析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中国液晶显示器行业供需平衡分析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中国液晶显示器行业技术分析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一、我国液晶显示器行业营收分析</w:t>
      </w:r>
      <w:r>
        <w:rPr>
          <w:rFonts w:hint="eastAsia"/>
        </w:rPr>
        <w:br/>
      </w:r>
      <w:r>
        <w:rPr>
          <w:rFonts w:hint="eastAsia"/>
        </w:rPr>
        <w:t>　　　　二、我国液晶显示器行业成本分析</w:t>
      </w:r>
      <w:r>
        <w:rPr>
          <w:rFonts w:hint="eastAsia"/>
        </w:rPr>
        <w:br/>
      </w:r>
      <w:r>
        <w:rPr>
          <w:rFonts w:hint="eastAsia"/>
        </w:rPr>
        <w:t>　　　　三、我国液晶显示器行业利润分析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液晶显示器产业链内在运行分析</w:t>
      </w:r>
      <w:r>
        <w:rPr>
          <w:rFonts w:hint="eastAsia"/>
        </w:rPr>
        <w:br/>
      </w:r>
      <w:r>
        <w:rPr>
          <w:rFonts w:hint="eastAsia"/>
        </w:rPr>
        <w:t>　　第二节 液晶显示器行业上游运行分析</w:t>
      </w:r>
      <w:r>
        <w:rPr>
          <w:rFonts w:hint="eastAsia"/>
        </w:rPr>
        <w:br/>
      </w:r>
      <w:r>
        <w:rPr>
          <w:rFonts w:hint="eastAsia"/>
        </w:rPr>
        <w:t>　　　　一、液晶显示器行业上游发展状况介绍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二、液晶显示器行业上游供应分析</w:t>
      </w:r>
      <w:r>
        <w:rPr>
          <w:rFonts w:hint="eastAsia"/>
        </w:rPr>
        <w:br/>
      </w:r>
      <w:r>
        <w:rPr>
          <w:rFonts w:hint="eastAsia"/>
        </w:rPr>
        <w:t>　　　　三、上游对液晶显示器行业发展影响力分析</w:t>
      </w:r>
      <w:r>
        <w:rPr>
          <w:rFonts w:hint="eastAsia"/>
        </w:rPr>
        <w:br/>
      </w:r>
      <w:r>
        <w:rPr>
          <w:rFonts w:hint="eastAsia"/>
        </w:rPr>
        <w:t>　　第三节 液晶显示器行业下游运行分析</w:t>
      </w:r>
      <w:r>
        <w:rPr>
          <w:rFonts w:hint="eastAsia"/>
        </w:rPr>
        <w:br/>
      </w:r>
      <w:r>
        <w:rPr>
          <w:rFonts w:hint="eastAsia"/>
        </w:rPr>
        <w:t>　　　　一、液晶显示器行业下游发展状况介绍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二、液晶显示器行业下游需求分析</w:t>
      </w:r>
      <w:r>
        <w:rPr>
          <w:rFonts w:hint="eastAsia"/>
        </w:rPr>
        <w:br/>
      </w:r>
      <w:r>
        <w:rPr>
          <w:rFonts w:hint="eastAsia"/>
        </w:rPr>
        <w:t>　　　　三、下游对液晶显示器行业发展影响力分析</w:t>
      </w:r>
      <w:r>
        <w:rPr>
          <w:rFonts w:hint="eastAsia"/>
        </w:rPr>
        <w:br/>
      </w:r>
      <w:r>
        <w:rPr>
          <w:rFonts w:hint="eastAsia"/>
        </w:rPr>
        <w:t>　　第四节 液晶显示器产业链运行趋势分析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液晶显示器行业竞争力分析</w:t>
      </w:r>
      <w:r>
        <w:rPr>
          <w:rFonts w:hint="eastAsia"/>
        </w:rPr>
        <w:br/>
      </w:r>
      <w:r>
        <w:rPr>
          <w:rFonts w:hint="eastAsia"/>
        </w:rPr>
        <w:t>　　第一节 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液晶显示器行业竞争五力分析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液晶显示器行业竞争swot分析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四、行业挑战分析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主要液晶显示器企业竞争分析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乐金电子（中国）有限公司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优派科技（中国）有限公司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惠科股份有限公司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液晶显示器行业发展趋势分析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中国液晶显示器行业前景与机遇分析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一、中国液晶显示器行业发展前景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二、2024-2030年中国液晶显示器行业发展机遇分析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2024-2030年中国液晶显示器市场趋势分析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一、2024年液晶显示器行业市场趋势总结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二、2024-2030年液晶显示器行业发展趋势分析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三、2024-2030年液晶显示器市场发展空间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四、2024-2030年液晶显示器产业政策趋向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未来中国液晶显示器行业发展预测</w:t>
      </w:r>
      <w:r>
        <w:rPr>
          <w:rFonts w:hint="eastAsia"/>
        </w:rPr>
        <w:br/>
      </w:r>
      <w:r>
        <w:rPr>
          <w:rFonts w:hint="eastAsia"/>
        </w:rPr>
        <w:t>　　第一节 未来中国液晶显示器需求与消费预测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一、2024-2030年液晶显示器市场规模预测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二、2024-2030年液晶显示器行业总产值预测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三、2024-2030年液晶显示器行业销售收入预测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四、2024-2030年液晶显示器行业总资产预测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未来中国液晶显示器行业供需预测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中国液晶显示器行业投资机会及风险分析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中国液晶显示器行业渠道分析及策略</w:t>
      </w:r>
      <w:r>
        <w:rPr>
          <w:rFonts w:hint="eastAsia"/>
        </w:rPr>
        <w:br/>
      </w:r>
      <w:r>
        <w:rPr>
          <w:rFonts w:hint="eastAsia"/>
        </w:rPr>
        <w:t>　　第一节 液晶显示器行业渠道分析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1、厂家直销模式</w:t>
      </w:r>
      <w:r>
        <w:rPr>
          <w:rFonts w:hint="eastAsia"/>
        </w:rPr>
        <w:br/>
      </w:r>
      <w:r>
        <w:rPr>
          <w:rFonts w:hint="eastAsia"/>
        </w:rPr>
        <w:t>　　　　　　2、代理营销模式</w:t>
      </w:r>
      <w:r>
        <w:rPr>
          <w:rFonts w:hint="eastAsia"/>
        </w:rPr>
        <w:br/>
      </w:r>
      <w:r>
        <w:rPr>
          <w:rFonts w:hint="eastAsia"/>
        </w:rPr>
        <w:t>　　　　　　3、网络营销模式</w:t>
      </w:r>
      <w:r>
        <w:rPr>
          <w:rFonts w:hint="eastAsia"/>
        </w:rPr>
        <w:br/>
      </w:r>
      <w:r>
        <w:rPr>
          <w:rFonts w:hint="eastAsia"/>
        </w:rPr>
        <w:t>　　　　二、各类渠道对液晶显示器行业的影响</w:t>
      </w:r>
      <w:r>
        <w:rPr>
          <w:rFonts w:hint="eastAsia"/>
        </w:rPr>
        <w:br/>
      </w:r>
      <w:r>
        <w:rPr>
          <w:rFonts w:hint="eastAsia"/>
        </w:rPr>
        <w:t>　　　　三、主要液晶显示器企业渠道策略研究</w:t>
      </w:r>
      <w:r>
        <w:rPr>
          <w:rFonts w:hint="eastAsia"/>
        </w:rPr>
        <w:br/>
      </w:r>
      <w:r>
        <w:rPr>
          <w:rFonts w:hint="eastAsia"/>
        </w:rPr>
        <w:t>　　第二节 液晶显示器行业用户分析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液晶显示器行业营销策略分析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一、中国液晶显示器营销概况</w:t>
      </w:r>
      <w:r>
        <w:rPr>
          <w:rFonts w:hint="eastAsia"/>
        </w:rPr>
        <w:br/>
      </w:r>
      <w:r>
        <w:rPr>
          <w:rFonts w:hint="eastAsia"/>
        </w:rPr>
        <w:t>　　　　二、液晶显示器营销策略探讨</w:t>
      </w:r>
      <w:r>
        <w:rPr>
          <w:rFonts w:hint="eastAsia"/>
        </w:rPr>
        <w:br/>
      </w:r>
      <w:r>
        <w:rPr>
          <w:rFonts w:hint="eastAsia"/>
        </w:rPr>
        <w:t>　　　　三、液晶显示器营销发展趋势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中国lcd行业相关政策一览（-11月）</w:t>
      </w:r>
      <w:r>
        <w:rPr>
          <w:rFonts w:hint="eastAsia"/>
        </w:rPr>
        <w:br/>
      </w:r>
      <w:r>
        <w:rPr>
          <w:rFonts w:hint="eastAsia"/>
        </w:rPr>
        <w:t>　　图表 中国lcd行业相关政策一览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2024年国内gdp季度增速</w:t>
      </w:r>
      <w:r>
        <w:rPr>
          <w:rFonts w:hint="eastAsia"/>
        </w:rPr>
        <w:br/>
      </w:r>
      <w:r>
        <w:rPr>
          <w:rFonts w:hint="eastAsia"/>
        </w:rPr>
        <w:t>　　图表 2024年国内ppi和cpi指数</w:t>
      </w:r>
      <w:r>
        <w:rPr>
          <w:rFonts w:hint="eastAsia"/>
        </w:rPr>
        <w:br/>
      </w:r>
      <w:r>
        <w:rPr>
          <w:rFonts w:hint="eastAsia"/>
        </w:rPr>
        <w:t>　　图表 2024年国内pmi指数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8f5a6ae24409" w:history="1">
        <w:r>
          <w:rPr>
            <w:rStyle w:val="Hyperlink"/>
          </w:rPr>
          <w:t>2024-2030年中国液晶显示器市场调查研究及发展趋势分析报告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88f5a6ae24409" w:history="1">
        <w:r>
          <w:rPr>
            <w:rStyle w:val="Hyperlink"/>
          </w:rPr>
          <w:t>https://www.20087.com/8/30/YeJingXianShiQiWeiLaiFaZhanQuShi.html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b247b412d4b89" w:history="1">
      <w:r>
        <w:rPr>
          <w:rStyle w:val="Hyperlink"/>
        </w:rPr>
        <w:t>2024-2030年中国液晶显示器市场调查研究及发展趋势分析报告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gXianShiQiWeiLaiFaZhanQuShi.html" TargetMode="External" Id="R29588f5a6ae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gXianShiQiWeiLaiFaZhanQuShi.html" TargetMode="External" Id="R29fb247b412d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2024-04-21T05:32:00Z</dcterms:created>
  <dcterms:modified xsi:type="dcterms:W3CDTF">2024-04-21T06:32:00Z</dcterms:modified>
  <dc:subject>2024-2030年中国液晶显示器市场调查研究及发展趋势分析报告</dc:subject>
  <dc:title>2024-2030年中国液晶显示器市场调查研究及发展趋势分析报告</dc:title>
  <cp:keywords>2024-2030年中国液晶显示器市场调查研究及发展趋势分析报告</cp:keywords>
  <dc:description>2024-2030年中国液晶显示器市场调查研究及发展趋势分析报告</dc:description>
</cp:coreProperties>
</file>