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0d0d977244c20" w:history="1">
              <w:r>
                <w:rPr>
                  <w:rStyle w:val="Hyperlink"/>
                </w:rPr>
                <w:t>2025-2031年中国炭电极行业市场调研与发展趋势预测报告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0d0d977244c20" w:history="1">
              <w:r>
                <w:rPr>
                  <w:rStyle w:val="Hyperlink"/>
                </w:rPr>
                <w:t>2025-2031年中国炭电极行业市场调研与发展趋势预测报告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0d0d977244c20" w:history="1">
                <w:r>
                  <w:rPr>
                    <w:rStyle w:val="Hyperlink"/>
                  </w:rPr>
                  <w:t>https://www.20087.com/9/00/TanDianJiFaZhanQuShiFenXi.html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是电化学储能和转换的核心组件，广泛应用于电池、超级电容器和电解水等领域。目前，高性能炭材料如石墨烯、碳纳米管的加入，极大提高了电极的导电性和比表面积，提升了电池的能量密度和充放电效率。同时，通过特殊处理工艺，如模板法制备多孔结构，增强了电极的物质传输能力。</w:t>
      </w:r>
      <w:r>
        <w:rPr>
          <w:rFonts w:hint="eastAsia"/>
        </w:rPr>
        <w:br/>
      </w:r>
      <w:r>
        <w:rPr>
          <w:rFonts w:hint="eastAsia"/>
        </w:rPr>
        <w:t>　　未来，炭电极的研究将侧重于材料创新和结构优化。随着对电极材料深入理解，新型杂化材料和复合结构的开发，如金属氧化物/炭复合电极，将为电化学储能提供新的解决方案。环境友好型炭材料的探索，如生物质炭和废弃生物质资源的利用，将促进绿色可持续发展。此外，三维打印等先进制造技术的应用，将实现电极的定制化设计，进一步提升电池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0d0d977244c20" w:history="1">
        <w:r>
          <w:rPr>
            <w:rStyle w:val="Hyperlink"/>
          </w:rPr>
          <w:t>2025-2031年中国炭电极行业市场调研与发展趋势预测报告</w:t>
        </w:r>
      </w:hyperlink>
      <w:r>
        <w:rPr>
          <w:rFonts w:hint="eastAsia"/>
        </w:rPr>
        <w:t>》基于国家统计局及相关协会的权威数据，系统研究了炭电极行业的市场需求、市场规模及产业链现状，分析了炭电极价格波动、细分市场动态及重点企业的经营表现，科学预测了炭电极市场前景与发展趋势，揭示了潜在需求与投资机会，同时指出了炭电极行业可能面临的风险。通过对炭电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炭电极行业界定</w:t>
      </w:r>
      <w:r>
        <w:rPr>
          <w:rFonts w:hint="eastAsia"/>
        </w:rPr>
        <w:br/>
      </w:r>
      <w:r>
        <w:rPr>
          <w:rFonts w:hint="eastAsia"/>
        </w:rPr>
        <w:t>　　第一节 炭电极行业定义</w:t>
      </w:r>
      <w:r>
        <w:rPr>
          <w:rFonts w:hint="eastAsia"/>
        </w:rPr>
        <w:br/>
      </w:r>
      <w:r>
        <w:rPr>
          <w:rFonts w:hint="eastAsia"/>
        </w:rPr>
        <w:t>　　第二节 炭电极行业特点分析</w:t>
      </w:r>
      <w:r>
        <w:rPr>
          <w:rFonts w:hint="eastAsia"/>
        </w:rPr>
        <w:br/>
      </w:r>
      <w:r>
        <w:rPr>
          <w:rFonts w:hint="eastAsia"/>
        </w:rPr>
        <w:t>　　第三节 炭电极行业发展历程</w:t>
      </w:r>
      <w:r>
        <w:rPr>
          <w:rFonts w:hint="eastAsia"/>
        </w:rPr>
        <w:br/>
      </w:r>
      <w:r>
        <w:rPr>
          <w:rFonts w:hint="eastAsia"/>
        </w:rPr>
        <w:t>　　第四节 炭电极产业链分析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2024-2025年全球炭电极行业发展态势分析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全球炭电极行业总体情况</w:t>
      </w:r>
      <w:r>
        <w:rPr>
          <w:rFonts w:hint="eastAsia"/>
        </w:rPr>
        <w:br/>
      </w:r>
      <w:r>
        <w:rPr>
          <w:rFonts w:hint="eastAsia"/>
        </w:rPr>
        <w:t>　　第二节 炭电极行业重点国家、地区市场分析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全球炭电极行业发展前景预测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2024-2025年中国炭电极行业发展环境分析</w:t>
      </w:r>
      <w:r>
        <w:rPr>
          <w:rFonts w:hint="eastAsia"/>
        </w:rPr>
        <w:br/>
      </w:r>
      <w:r>
        <w:rPr>
          <w:rFonts w:hint="eastAsia"/>
        </w:rPr>
        <w:t>　　第一节 炭电极行业经济环境分析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炭电极行业政策环境分析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一、炭电极行业相关政策</w:t>
      </w:r>
      <w:r>
        <w:rPr>
          <w:rFonts w:hint="eastAsia"/>
        </w:rPr>
        <w:br/>
      </w:r>
      <w:r>
        <w:rPr>
          <w:rFonts w:hint="eastAsia"/>
        </w:rPr>
        <w:t>　　　　二、炭电极行业相关标准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2024-2025年炭电极行业技术发展现状及趋势分析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炭电极行业技术发展方向、趋势预测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中国炭电极行业市场规模情况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中国炭电极行业市场需求状况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一、2019-2024年炭电极行业市场需求情况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二、炭电极行业市场需求特点分析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三、2025-2031年炭电极行业市场需求预测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中国炭电极行业产量情况分析与预测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一、2019-2024年炭电极行业产量统计分析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二、2024年炭电极行业产量特点分析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三、2025-2031年炭电极行业产量预测分析</w:t>
      </w:r>
      <w:r>
        <w:rPr>
          <w:rFonts w:hint="eastAsia"/>
        </w:rPr>
        <w:br/>
      </w:r>
      <w:r>
        <w:rPr>
          <w:rFonts w:hint="eastAsia"/>
        </w:rPr>
        <w:t>　　第四节 炭电极行业市场供需平衡状况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炭电极行业出口情况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一、2019-2024年炭电极行业出口情况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三、2025-2031年炭电极行业出口情况预测</w:t>
      </w:r>
      <w:r>
        <w:rPr>
          <w:rFonts w:hint="eastAsia"/>
        </w:rPr>
        <w:br/>
      </w:r>
      <w:r>
        <w:rPr>
          <w:rFonts w:hint="eastAsia"/>
        </w:rPr>
        <w:t>　　第二节 炭电极行业进口情况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一、2019-2024年炭电极行业进口情况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三、2025-2031年炭电极行业进口情况预测</w:t>
      </w:r>
      <w:r>
        <w:rPr>
          <w:rFonts w:hint="eastAsia"/>
        </w:rPr>
        <w:br/>
      </w:r>
      <w:r>
        <w:rPr>
          <w:rFonts w:hint="eastAsia"/>
        </w:rPr>
        <w:t>　　第三节 炭电极行业进出口面临的挑战及对策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2024-2025年中国炭电极行业产品价格监测</w:t>
      </w:r>
      <w:r>
        <w:rPr>
          <w:rFonts w:hint="eastAsia"/>
        </w:rPr>
        <w:br/>
      </w:r>
      <w:r>
        <w:rPr>
          <w:rFonts w:hint="eastAsia"/>
        </w:rPr>
        <w:t>　　　　一、炭电极市场价格特征</w:t>
      </w:r>
      <w:r>
        <w:rPr>
          <w:rFonts w:hint="eastAsia"/>
        </w:rPr>
        <w:br/>
      </w:r>
      <w:r>
        <w:rPr>
          <w:rFonts w:hint="eastAsia"/>
        </w:rPr>
        <w:t>　　　　二、当前炭电极市场价格评述</w:t>
      </w:r>
      <w:r>
        <w:rPr>
          <w:rFonts w:hint="eastAsia"/>
        </w:rPr>
        <w:br/>
      </w:r>
      <w:r>
        <w:rPr>
          <w:rFonts w:hint="eastAsia"/>
        </w:rPr>
        <w:t>　　　　三、影响炭电极市场价格因素分析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四、未来炭电极市场价格走势预测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中国炭电极行业重点区域市场分析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炭电极行业区域市场分布情况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2024-2025年炭电极行业细分市场调研分析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炭电极细分产品（一）市场调研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炭电极细分产品（二）市场调研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2024-2025年炭电极行业上、下游市场分析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炭电极行业上游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炭电极行业下游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炭电极重点企业（二）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炭电极重点企业（三）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炭电极重点企业（四）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炭电极重点企业（五）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炭电极重点企业（六）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炭电极行业风险及对策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2025-2031年炭电极行业发展环境分析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2025-2031年炭电极行业投资特性分析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一、炭电极行业进入壁垒</w:t>
      </w:r>
      <w:r>
        <w:rPr>
          <w:rFonts w:hint="eastAsia"/>
        </w:rPr>
        <w:br/>
      </w:r>
      <w:r>
        <w:rPr>
          <w:rFonts w:hint="eastAsia"/>
        </w:rPr>
        <w:t>　　　　二、炭电极行业盈利模式</w:t>
      </w:r>
      <w:r>
        <w:rPr>
          <w:rFonts w:hint="eastAsia"/>
        </w:rPr>
        <w:br/>
      </w:r>
      <w:r>
        <w:rPr>
          <w:rFonts w:hint="eastAsia"/>
        </w:rPr>
        <w:t>　　　　三、炭电极行业盈利因素</w:t>
      </w:r>
      <w:r>
        <w:rPr>
          <w:rFonts w:hint="eastAsia"/>
        </w:rPr>
        <w:br/>
      </w:r>
      <w:r>
        <w:rPr>
          <w:rFonts w:hint="eastAsia"/>
        </w:rPr>
        <w:t>　　第三节 炭电极行业“波特五力模型”分析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2025-2031年炭电极行业风险及对策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炭电极企业竞争策略分析</w:t>
      </w:r>
      <w:r>
        <w:rPr>
          <w:rFonts w:hint="eastAsia"/>
        </w:rPr>
        <w:br/>
      </w:r>
      <w:r>
        <w:rPr>
          <w:rFonts w:hint="eastAsia"/>
        </w:rPr>
        <w:t>　　第一节 炭电极市场竞争策略分析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一、2025-2031年中国炭电极市场增长潜力分析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二、2025-2031年中国炭电极主要潜力品种分析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三、现有炭电极产品竞争策略分析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四、潜力炭电极品种竞争策略选择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2025-2031年中国炭电极企业竞争策略分析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一、2025-2031年我国炭电极市场竞争趋势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二、2025-2031年炭电极行业竞争格局展望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三、2025-2031年炭电极行业竞争策略分析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四、2025-2031年炭电极企业竞争策略分析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2025-2031年中国炭电极行业发展趋势分析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一、2025-2031年炭电极技术发展趋势分析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二、2025-2031年炭电极产品发展趋势分析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三、2025-2031年炭电极行业竞争格局展望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2025-2031年中国炭电极市场趋势分析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一、2025-2031年炭电极发展趋势预测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二、2025-2025年炭电极市场前景分析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三、2025-2031年炭电极产业政策趋向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2025-2031年炭电极行业投资价值评估分析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炭电极行业发展建议分析</w:t>
      </w:r>
      <w:r>
        <w:rPr>
          <w:rFonts w:hint="eastAsia"/>
        </w:rPr>
        <w:br/>
      </w:r>
      <w:r>
        <w:rPr>
          <w:rFonts w:hint="eastAsia"/>
        </w:rPr>
        <w:t>　　第一节 炭电极行业研究结论及建议</w:t>
      </w:r>
      <w:r>
        <w:rPr>
          <w:rFonts w:hint="eastAsia"/>
        </w:rPr>
        <w:br/>
      </w:r>
      <w:r>
        <w:rPr>
          <w:rFonts w:hint="eastAsia"/>
        </w:rPr>
        <w:t>　　第二节 炭电极细分行业研究结论及建议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中:智:林:：炭电极行业竞争策略总结及建议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炭电极行业历程</w:t>
      </w:r>
      <w:r>
        <w:rPr>
          <w:rFonts w:hint="eastAsia"/>
        </w:rPr>
        <w:br/>
      </w:r>
      <w:r>
        <w:rPr>
          <w:rFonts w:hint="eastAsia"/>
        </w:rPr>
        <w:t>　　图表 炭电极行业生命周期</w:t>
      </w:r>
      <w:r>
        <w:rPr>
          <w:rFonts w:hint="eastAsia"/>
        </w:rPr>
        <w:br/>
      </w:r>
      <w:r>
        <w:rPr>
          <w:rFonts w:hint="eastAsia"/>
        </w:rPr>
        <w:t>　　图表 炭电极行业产业链分析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2019-2024年中国炭电极市场需求量及增速统计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2024年中国炭电极行业需求领域分布格局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2019-2024年中国炭电极出口数量分析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2019-2024年中国炭电极出口金额分析</w:t>
      </w:r>
      <w:r>
        <w:rPr>
          <w:rFonts w:hint="eastAsia"/>
        </w:rPr>
        <w:br/>
      </w:r>
      <w:r>
        <w:rPr>
          <w:rFonts w:hint="eastAsia"/>
        </w:rPr>
        <w:t>　　图表 2024年中国炭电极进口国家及地区分析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2024年中国炭电极出口国家及地区分析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炭电极企业信息</w:t>
      </w:r>
      <w:r>
        <w:rPr>
          <w:rFonts w:hint="eastAsia"/>
        </w:rPr>
        <w:br/>
      </w:r>
      <w:r>
        <w:rPr>
          <w:rFonts w:hint="eastAsia"/>
        </w:rPr>
        <w:t>　　图表 炭电极企业经营情况分析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0d0d977244c20" w:history="1">
        <w:r>
          <w:rPr>
            <w:rStyle w:val="Hyperlink"/>
          </w:rPr>
          <w:t>2025-2031年中国炭电极行业市场调研与发展趋势预测报告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0d0d977244c20" w:history="1">
        <w:r>
          <w:rPr>
            <w:rStyle w:val="Hyperlink"/>
          </w:rPr>
          <w:t>https://www.20087.com/9/00/TanDianJiFaZhanQuShiFenXi.html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热点：电极生产厂家排名前十名、炭电极是什么、河北顺天电极有限公司、炭电极行业分析、碳棒一般做正极还是负极、炭电极使用原料有哪些、炭电极使用原料有哪些、炭电极材料、碳布电极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aa6e75eb4adf" w:history="1">
      <w:r>
        <w:rPr>
          <w:rStyle w:val="Hyperlink"/>
        </w:rPr>
        <w:t>2025-2031年中国炭电极行业市场调研与发展趋势预测报告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anDianJiFaZhanQuShiFenXi.html" TargetMode="External" Id="R8d80d0d97724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anDianJiFaZhanQuShiFenXi.html" TargetMode="External" Id="R0ed9aa6e75eb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2024-11-07T07:18:00Z</dcterms:created>
  <dcterms:modified xsi:type="dcterms:W3CDTF">2024-11-07T08:18:00Z</dcterms:modified>
  <dc:subject>2025-2031年中国炭电极行业市场调研与发展趋势预测报告</dc:subject>
  <dc:title>2025-2031年中国炭电极行业市场调研与发展趋势预测报告</dc:title>
  <cp:keywords>2025-2031年中国炭电极行业市场调研与发展趋势预测报告</cp:keywords>
  <dc:description>2025-2031年中国炭电极行业市场调研与发展趋势预测报告</dc:description>
</cp:coreProperties>
</file>