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801f33e314efc" w:history="1">
              <w:r>
                <w:rPr>
                  <w:rStyle w:val="Hyperlink"/>
                </w:rPr>
                <w:t>中国衡器制造市场现状调研与发展前景分析报告（2025-2031年）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801f33e314efc" w:history="1">
              <w:r>
                <w:rPr>
                  <w:rStyle w:val="Hyperlink"/>
                </w:rPr>
                <w:t>中国衡器制造市场现状调研与发展前景分析报告（2025-2031年）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801f33e314efc" w:history="1">
                <w:r>
                  <w:rPr>
                    <w:rStyle w:val="Hyperlink"/>
                  </w:rPr>
                  <w:t>https://www.20087.com/M_JiXieJiDian/09/HengQiZhiZaoShiChangXianZhuangYuQianJing.html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业是工业计量的基础，涉及贸易结算、工业生产、科学研究等多个领域。随着传感器技术、微处理器技术的发展，衡器的准确度、稳定性大大提高，电子秤、天平等产品逐渐取代了传统的机械衡器。物联网技术的应用，使得衡器能够实时传输数据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衡器制造将更加注重智能化和网络化。智能衡器将集成更多功能，如数据分析、故障诊断、自动校准等，提高工作效率和数据处理能力。区块链技术的引入，将确保计量数据的不可篡改性，增强交易的透明度和公信力。同时，随着绿色制造理念的推广，衡器将采用更加环保的材料和生产工艺，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801f33e314efc" w:history="1">
        <w:r>
          <w:rPr>
            <w:rStyle w:val="Hyperlink"/>
          </w:rPr>
          <w:t>中国衡器制造市场现状调研与发展前景分析报告（2025-2031年）</w:t>
        </w:r>
      </w:hyperlink>
      <w:r>
        <w:rPr>
          <w:rFonts w:hint="eastAsia"/>
        </w:rPr>
        <w:t>》基于多年市场监测与行业研究，全面分析了衡器制造行业的现状、市场需求及市场规模，详细解读了衡器制造产业链结构、价格趋势及细分市场特点。报告科学预测了行业前景与发展方向，重点剖析了品牌竞争格局、市场集中度及主要企业的经营表现，并通过SWOT分析揭示了衡器制造行业机遇与风险。为投资者和决策者提供专业、客观的战略建议，是把握衡器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行业下游行业分析</w:t>
      </w:r>
      <w:r>
        <w:rPr>
          <w:rFonts w:hint="eastAsia"/>
        </w:rPr>
        <w:br/>
      </w:r>
      <w:r>
        <w:rPr>
          <w:rFonts w:hint="eastAsia"/>
        </w:rPr>
        <w:t>　　　　（1）食品零售行业发展现状及趋势</w:t>
      </w:r>
      <w:r>
        <w:rPr>
          <w:rFonts w:hint="eastAsia"/>
        </w:rPr>
        <w:br/>
      </w:r>
      <w:r>
        <w:rPr>
          <w:rFonts w:hint="eastAsia"/>
        </w:rPr>
        <w:t>　　　　（2）物流仓储行业发展现状及趋势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（3）机械行业发展现状及趋势</w:t>
      </w:r>
      <w:r>
        <w:rPr>
          <w:rFonts w:hint="eastAsia"/>
        </w:rPr>
        <w:br/>
      </w:r>
      <w:r>
        <w:rPr>
          <w:rFonts w:hint="eastAsia"/>
        </w:rPr>
        <w:t>　　　　（4）化工行业发展现状及趋势</w:t>
      </w:r>
      <w:r>
        <w:rPr>
          <w:rFonts w:hint="eastAsia"/>
        </w:rPr>
        <w:br/>
      </w:r>
      <w:r>
        <w:rPr>
          <w:rFonts w:hint="eastAsia"/>
        </w:rPr>
        <w:t>　　　　（5）纺织行业发展现状及趋势</w:t>
      </w:r>
      <w:r>
        <w:rPr>
          <w:rFonts w:hint="eastAsia"/>
        </w:rPr>
        <w:br/>
      </w:r>
      <w:r>
        <w:rPr>
          <w:rFonts w:hint="eastAsia"/>
        </w:rPr>
        <w:t>　　　　（6）冶金行业发展现状及趋势</w:t>
      </w:r>
      <w:r>
        <w:rPr>
          <w:rFonts w:hint="eastAsia"/>
        </w:rPr>
        <w:br/>
      </w:r>
      <w:r>
        <w:rPr>
          <w:rFonts w:hint="eastAsia"/>
        </w:rPr>
        <w:t>　　　　（7）港口行业发展现状及趋势</w:t>
      </w:r>
      <w:r>
        <w:rPr>
          <w:rFonts w:hint="eastAsia"/>
        </w:rPr>
        <w:br/>
      </w:r>
      <w:r>
        <w:rPr>
          <w:rFonts w:hint="eastAsia"/>
        </w:rPr>
        <w:t>　　　　（8）采矿行业发展现状及趋势</w:t>
      </w:r>
      <w:r>
        <w:rPr>
          <w:rFonts w:hint="eastAsia"/>
        </w:rPr>
        <w:br/>
      </w:r>
      <w:r>
        <w:rPr>
          <w:rFonts w:hint="eastAsia"/>
        </w:rPr>
        <w:t>　　　　1.3.3 行业上游行业分析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（1）钢铁行业发展现状及趋势</w:t>
      </w:r>
      <w:r>
        <w:rPr>
          <w:rFonts w:hint="eastAsia"/>
        </w:rPr>
        <w:br/>
      </w:r>
      <w:r>
        <w:rPr>
          <w:rFonts w:hint="eastAsia"/>
        </w:rPr>
        <w:t>　　　　（2）塑料行业发展现状及趋势</w:t>
      </w:r>
      <w:r>
        <w:rPr>
          <w:rFonts w:hint="eastAsia"/>
        </w:rPr>
        <w:br/>
      </w:r>
      <w:r>
        <w:rPr>
          <w:rFonts w:hint="eastAsia"/>
        </w:rPr>
        <w:t>　　　　（3）仪表行业发展现状及趋势</w:t>
      </w:r>
      <w:r>
        <w:rPr>
          <w:rFonts w:hint="eastAsia"/>
        </w:rPr>
        <w:br/>
      </w:r>
      <w:r>
        <w:rPr>
          <w:rFonts w:hint="eastAsia"/>
        </w:rPr>
        <w:t>　　　　（4）电子元器件行业发展现状及趋势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</w:t>
      </w:r>
      <w:r>
        <w:rPr>
          <w:rFonts w:hint="eastAsia"/>
        </w:rPr>
        <w:br/>
      </w:r>
      <w:r>
        <w:rPr>
          <w:rFonts w:hint="eastAsia"/>
        </w:rPr>
        <w:t>　　　　2.5.2 行业国内外技术差距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衡器制造行业发展现状及供需平衡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衡器制造行业经营情况分析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衡器制造行业经济指标分析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衡器制造行业供需平衡分析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衡器制造各地区行业供给情况分析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衡器制造行业需求情况分析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衡器制造各地区行业需求情况分析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衡器制造行业产销率分析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中国称重传感器市场分析</w:t>
      </w:r>
      <w:r>
        <w:rPr>
          <w:rFonts w:hint="eastAsia"/>
        </w:rPr>
        <w:br/>
      </w:r>
      <w:r>
        <w:rPr>
          <w:rFonts w:hint="eastAsia"/>
        </w:rPr>
        <w:t>　　4.1 行业产品结构特征</w:t>
      </w:r>
      <w:r>
        <w:rPr>
          <w:rFonts w:hint="eastAsia"/>
        </w:rPr>
        <w:br/>
      </w:r>
      <w:r>
        <w:rPr>
          <w:rFonts w:hint="eastAsia"/>
        </w:rPr>
        <w:t>　　4.2 称重传感器市场分析</w:t>
      </w:r>
      <w:r>
        <w:rPr>
          <w:rFonts w:hint="eastAsia"/>
        </w:rPr>
        <w:br/>
      </w:r>
      <w:r>
        <w:rPr>
          <w:rFonts w:hint="eastAsia"/>
        </w:rPr>
        <w:t>　　　　4.2.1 产品市场发展概况</w:t>
      </w:r>
      <w:r>
        <w:rPr>
          <w:rFonts w:hint="eastAsia"/>
        </w:rPr>
        <w:br/>
      </w:r>
      <w:r>
        <w:rPr>
          <w:rFonts w:hint="eastAsia"/>
        </w:rPr>
        <w:t>　　　　4.2.2 产品主要生产企业</w:t>
      </w:r>
      <w:r>
        <w:rPr>
          <w:rFonts w:hint="eastAsia"/>
        </w:rPr>
        <w:br/>
      </w:r>
      <w:r>
        <w:rPr>
          <w:rFonts w:hint="eastAsia"/>
        </w:rPr>
        <w:t>　　　　4.2.3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　中国衡器制造行业前景预测与投资建议</w:t>
      </w:r>
      <w:r>
        <w:rPr>
          <w:rFonts w:hint="eastAsia"/>
        </w:rPr>
        <w:br/>
      </w:r>
      <w:r>
        <w:rPr>
          <w:rFonts w:hint="eastAsia"/>
        </w:rPr>
        <w:t>　　5.1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5.1.2 行业发展的驱动因素</w:t>
      </w:r>
      <w:r>
        <w:rPr>
          <w:rFonts w:hint="eastAsia"/>
        </w:rPr>
        <w:br/>
      </w:r>
      <w:r>
        <w:rPr>
          <w:rFonts w:hint="eastAsia"/>
        </w:rPr>
        <w:t>　　　　5.1.3 行业前景预测</w:t>
      </w:r>
      <w:r>
        <w:rPr>
          <w:rFonts w:hint="eastAsia"/>
        </w:rPr>
        <w:br/>
      </w:r>
      <w:r>
        <w:rPr>
          <w:rFonts w:hint="eastAsia"/>
        </w:rPr>
        <w:t>　　5.2 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5.2.2 行业盈利模式分析</w:t>
      </w:r>
      <w:r>
        <w:rPr>
          <w:rFonts w:hint="eastAsia"/>
        </w:rPr>
        <w:br/>
      </w:r>
      <w:r>
        <w:rPr>
          <w:rFonts w:hint="eastAsia"/>
        </w:rPr>
        <w:t>　　　　5.2.3 行业盈利因素分析</w:t>
      </w:r>
      <w:r>
        <w:rPr>
          <w:rFonts w:hint="eastAsia"/>
        </w:rPr>
        <w:br/>
      </w:r>
      <w:r>
        <w:rPr>
          <w:rFonts w:hint="eastAsia"/>
        </w:rPr>
        <w:t>　　5.3 行业投资风险</w:t>
      </w:r>
      <w:r>
        <w:rPr>
          <w:rFonts w:hint="eastAsia"/>
        </w:rPr>
        <w:br/>
      </w:r>
      <w:r>
        <w:rPr>
          <w:rFonts w:hint="eastAsia"/>
        </w:rPr>
        <w:t>　　　　5.3.1 政策风险</w:t>
      </w:r>
      <w:r>
        <w:rPr>
          <w:rFonts w:hint="eastAsia"/>
        </w:rPr>
        <w:br/>
      </w:r>
      <w:r>
        <w:rPr>
          <w:rFonts w:hint="eastAsia"/>
        </w:rPr>
        <w:t>　　　　5.3.2 市场风险</w:t>
      </w:r>
      <w:r>
        <w:rPr>
          <w:rFonts w:hint="eastAsia"/>
        </w:rPr>
        <w:br/>
      </w:r>
      <w:r>
        <w:rPr>
          <w:rFonts w:hint="eastAsia"/>
        </w:rPr>
        <w:t>　　　　5.3.3 国际经济波动风险</w:t>
      </w:r>
      <w:r>
        <w:rPr>
          <w:rFonts w:hint="eastAsia"/>
        </w:rPr>
        <w:br/>
      </w:r>
      <w:r>
        <w:rPr>
          <w:rFonts w:hint="eastAsia"/>
        </w:rPr>
        <w:t>　　　　5.3.4 原材料价格波动引致的风险</w:t>
      </w:r>
      <w:r>
        <w:rPr>
          <w:rFonts w:hint="eastAsia"/>
        </w:rPr>
        <w:br/>
      </w:r>
      <w:r>
        <w:rPr>
          <w:rFonts w:hint="eastAsia"/>
        </w:rPr>
        <w:t>　　　　5.3.5 技术风险</w:t>
      </w:r>
      <w:r>
        <w:rPr>
          <w:rFonts w:hint="eastAsia"/>
        </w:rPr>
        <w:br/>
      </w:r>
      <w:r>
        <w:rPr>
          <w:rFonts w:hint="eastAsia"/>
        </w:rPr>
        <w:t>　　　　5.3.6 关联产业风险</w:t>
      </w:r>
      <w:r>
        <w:rPr>
          <w:rFonts w:hint="eastAsia"/>
        </w:rPr>
        <w:br/>
      </w:r>
      <w:r>
        <w:rPr>
          <w:rFonts w:hint="eastAsia"/>
        </w:rPr>
        <w:t>　　　　5.3.7 其他风险</w:t>
      </w:r>
      <w:r>
        <w:rPr>
          <w:rFonts w:hint="eastAsia"/>
        </w:rPr>
        <w:br/>
      </w:r>
      <w:r>
        <w:rPr>
          <w:rFonts w:hint="eastAsia"/>
        </w:rPr>
        <w:t>　　5.4 行业投资现状及建议</w:t>
      </w:r>
      <w:r>
        <w:rPr>
          <w:rFonts w:hint="eastAsia"/>
        </w:rPr>
        <w:br/>
      </w:r>
      <w:r>
        <w:rPr>
          <w:rFonts w:hint="eastAsia"/>
        </w:rPr>
        <w:t>　　　　5.4.1 行业投资现状</w:t>
      </w:r>
      <w:r>
        <w:rPr>
          <w:rFonts w:hint="eastAsia"/>
        </w:rPr>
        <w:br/>
      </w:r>
      <w:r>
        <w:rPr>
          <w:rFonts w:hint="eastAsia"/>
        </w:rPr>
        <w:t>　　　　5.4.2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1：行业主要产品大类</w:t>
      </w:r>
      <w:r>
        <w:rPr>
          <w:rFonts w:hint="eastAsia"/>
        </w:rPr>
        <w:br/>
      </w:r>
      <w:r>
        <w:rPr>
          <w:rFonts w:hint="eastAsia"/>
        </w:rPr>
        <w:t>　　图表 2：衡器制造行业产业链示意图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3：2025年机械行业指数走势图</w:t>
      </w:r>
      <w:r>
        <w:rPr>
          <w:rFonts w:hint="eastAsia"/>
        </w:rPr>
        <w:br/>
      </w:r>
      <w:r>
        <w:rPr>
          <w:rFonts w:hint="eastAsia"/>
        </w:rPr>
        <w:t>　　图表 4：2025年我国月度原油加工量（单位：万吨）</w:t>
      </w:r>
      <w:r>
        <w:rPr>
          <w:rFonts w:hint="eastAsia"/>
        </w:rPr>
        <w:br/>
      </w:r>
      <w:r>
        <w:rPr>
          <w:rFonts w:hint="eastAsia"/>
        </w:rPr>
        <w:t>　　图表 5：2025年我国月度纺织品及服装出口增长情况（单位：%）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6：全球纺织工业转移至中国</w:t>
      </w:r>
      <w:r>
        <w:rPr>
          <w:rFonts w:hint="eastAsia"/>
        </w:rPr>
        <w:br/>
      </w:r>
      <w:r>
        <w:rPr>
          <w:rFonts w:hint="eastAsia"/>
        </w:rPr>
        <w:t>　　图表 7：2025年沿海及内河港口外贸货物吞吐量统计（%）</w:t>
      </w:r>
      <w:r>
        <w:rPr>
          <w:rFonts w:hint="eastAsia"/>
        </w:rPr>
        <w:br/>
      </w:r>
      <w:r>
        <w:rPr>
          <w:rFonts w:hint="eastAsia"/>
        </w:rPr>
        <w:t>　　图表 8：2025年月度粗钢产量及同比增幅（单位：万吨，%）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9：2025年月度钢材产量及同比增幅（单位：万吨，%）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10：2025年螺纹钢及长材库存情况（单位：万吨）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11：2025年塑料制造行业工业总产值（单位：亿元，%）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12：衡器国家标准、行业标准目录</w:t>
      </w:r>
      <w:r>
        <w:rPr>
          <w:rFonts w:hint="eastAsia"/>
        </w:rPr>
        <w:br/>
      </w:r>
      <w:r>
        <w:rPr>
          <w:rFonts w:hint="eastAsia"/>
        </w:rPr>
        <w:t>　　图表 13：衡器国家计量检定规程目录</w:t>
      </w:r>
      <w:r>
        <w:rPr>
          <w:rFonts w:hint="eastAsia"/>
        </w:rPr>
        <w:br/>
      </w:r>
      <w:r>
        <w:rPr>
          <w:rFonts w:hint="eastAsia"/>
        </w:rPr>
        <w:t>　　图表 14：2025年美国GDP同比、环比折年率走势图（单位：%）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15：2025年美国消费者信心指数走势图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16：2025年美国初次申请失业金人数、持续领取失业金人数走势图（单位：人）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17：2025年欧洲PMI指数走势图（单位：%）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18：2025年欧元区消费者信心指数走势图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19：2025年欧元区CPI指数走势图（单位：%）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20：2025年欧元区CPI分项指数走势图（单位：%）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21：欧元区M3同比走势图（单位：%）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22：2025年日本消费者信心指数走势图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23：2025年日本消费者信心指数分项走势图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24：2025年日本进出口同比增长情况（单位：%）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25：2025年日本出口分区域增长情况（单位：%）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26：2025年日本CPI、核心CPI指数走势图（单位：%）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27：2025年韩国CPI同比走势图（单位：%）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28：2025年印尼CPI同比走势图（单位：%）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29：2025年巴西工业生产指数同比走势图（单位：%）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30：2025年巴西工业生产指数环比走势图（单位：%）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32：2025年俄罗斯失业率走势图（单位：%）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33：2025年俄罗斯基准利率走势图（单位：%）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34：2025年菲律宾CPI指数走势图（单位：%）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36：2025年中国规模以上工业增加值增速（单位：%）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37：2025年全国固定资产投资（不含农户）同比增速（单位：%）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39：2025年中国广义货币（M2）增长速度（单位：%）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40：2025年中国居民消费者价格指数同比增长情况（单位：%）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41：2025年中国制造业PMI走势图（单位：%）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42：衡器制造行业各区域企业工业总产值情况（单位：%）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43：2025年中国衡器制造行业经营效益分析（单位：家，人，万元，%）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44：2025年中国衡器制造行业盈利能力分析（单位：%）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45：2025年中国衡器制造行业运营能力分析（单位：次）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46：2025年中国衡器制造行业偿债能力分析（单位：%，倍）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47：2025年中国衡器制造行业发展能力分析（单位：%）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48：2025年衡器制造行业主要经济指标统计表（单位：万元，人，家，%）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49：2025年中国中型衡器制造企业主要经济指标统计表（单位：万元，人，家，%）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50：2025年中国小型衡器制造企业主要经济指标统计表（单位：万元，人，家，%）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55：2025年国有衡器制造企业主要经济指标统计表（单位：万元，人，家，%）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56：2025年集体衡器制造企业主要经济指标统计表（单位：万元，人，家，%）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57：2025年股份合作衡器制造企业主要经济指标统计表（单位：万元，人，家，%）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58：2025年股份制衡器制造企业主要经济指标统计表（单位：万元，人，家，%）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59：2025年私营衡器制造企业主要经济指标统计表（单位：万元，人，家，%）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60：2025年外商和港澳台投资衡器制造企业主要经济指标统计表（单位：万元，人，家，%）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61：2025年其他性质衡器制造企业主要经济指标统计表（单位：万元，人，家，%）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68：2025年居前的10个省市资产总额统计表（单位：万元，%）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74：2025年居前的10个省市利润总额统计表（单位：万元，%）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76：2025年居前的10个省市产成品统计表（单位：万元，%）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78：2025年居前的10个省市单位数及亏损单位数统计表（单位：家）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79：2025年居前的10个省市企业单位数比重图（单位：%）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80：2025年居前的10个亏损省市亏损总额统计表（单位：万元，%）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82：2025年衡器制造行业工业总产值及增长率走势（单位：亿元，%）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83：2025年衡器制造行业产成品及增长率走势图（单位：亿元，%）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86：2025年产成品居前的10个省市统计表（单位：万元，%）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88：2025年衡器制造行业销售产值及增长率变化情况（单位：亿元，%）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89：2025年衡器制造行业销售收入及增长率变化趋势图（单位：亿元，%）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92：2025年销售收入居前的10个地区统计表（单位：万元，%）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94：2025年全国衡器制造行业产销率变化趋势图（单位：%）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95：中国衡器制造行业产品结构与产量统计（单位：台，万台，万支）</w:t>
      </w:r>
      <w:r>
        <w:rPr>
          <w:rFonts w:hint="eastAsia"/>
        </w:rPr>
        <w:br/>
      </w:r>
      <w:r>
        <w:rPr>
          <w:rFonts w:hint="eastAsia"/>
        </w:rPr>
        <w:t>　　图表 96：2025-2031年中国衡器制造行业市场规模预测（单位：亿元）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801f33e314efc" w:history="1">
        <w:r>
          <w:rPr>
            <w:rStyle w:val="Hyperlink"/>
          </w:rPr>
          <w:t>中国衡器制造市场现状调研与发展前景分析报告（2025-2031年）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801f33e314efc" w:history="1">
        <w:r>
          <w:rPr>
            <w:rStyle w:val="Hyperlink"/>
          </w:rPr>
          <w:t>https://www.20087.com/M_JiXieJiDian/09/HengQiZhiZaoShiChangXianZhuangYuQianJing.html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37294e41a4771" w:history="1">
      <w:r>
        <w:rPr>
          <w:rStyle w:val="Hyperlink"/>
        </w:rPr>
        <w:t>中国衡器制造市场现状调研与发展前景分析报告（2025-2031年）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HengQiZhiZaoShiChangXianZhuangYuQianJing.html" TargetMode="External" Id="R5cc801f33e3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HengQiZhiZaoShiChangXianZhuangYuQianJing.html" TargetMode="External" Id="Rdd637294e41a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2025-06-13T02:02:00Z</dcterms:created>
  <dcterms:modified xsi:type="dcterms:W3CDTF">2025-06-13T03:02:00Z</dcterms:modified>
  <dc:subject>中国衡器制造市场现状调研与发展前景分析报告（2025-2031年）</dc:subject>
  <dc:title>中国衡器制造市场现状调研与发展前景分析报告（2025-2031年）</dc:title>
  <cp:keywords>中国衡器制造市场现状调研与发展前景分析报告（2025-2031年）</cp:keywords>
  <dc:description>中国衡器制造市场现状调研与发展前景分析报告（2025-2031年）</dc:description>
</cp:coreProperties>
</file>