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dbe4123c4475e" w:history="1">
              <w:r>
                <w:rPr>
                  <w:rStyle w:val="Hyperlink"/>
                </w:rPr>
                <w:t>全球与中国储能连接器行业发展研究及趋势预测报告（2025-2031年）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dbe4123c4475e" w:history="1">
              <w:r>
                <w:rPr>
                  <w:rStyle w:val="Hyperlink"/>
                </w:rPr>
                <w:t>全球与中国储能连接器行业发展研究及趋势预测报告（2025-2031年）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dbe4123c4475e" w:history="1">
                <w:r>
                  <w:rPr>
                    <w:rStyle w:val="Hyperlink"/>
                  </w:rPr>
                  <w:t>https://www.20087.com/9/80/ChuNengLianJieQiFaZhanQuShi.html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连接器是储能系统中连接电池组和逆变器的关键部件，对于确保电力转换效率和系统安全至关重要。随着可再生能源和分布式电网的兴起，储能连接器的市场需求显著增长。目前，行业专注于提高连接器的载流能力、耐用性和安全性，同时减少连接损耗。</w:t>
      </w:r>
      <w:r>
        <w:rPr>
          <w:rFonts w:hint="eastAsia"/>
        </w:rPr>
        <w:br/>
      </w:r>
      <w:r>
        <w:rPr>
          <w:rFonts w:hint="eastAsia"/>
        </w:rPr>
        <w:t>　　未来，储能连接器将趋向于更高效、更智能和更兼容的设计。智能化连接器将集成传感器和数据通信功能，实现实时监控和远程诊断，提升运维效率。随着电动汽车充电基础设施的扩张，兼容多种充电标准的储能连接器将成为市场新宠。此外，针对极端环境条件的耐候性和防护等级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dbe4123c4475e" w:history="1">
        <w:r>
          <w:rPr>
            <w:rStyle w:val="Hyperlink"/>
          </w:rPr>
          <w:t>全球与中国储能连接器行业发展研究及趋势预测报告（2025-2031年）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储能连接器行业的市场规模、需求变化、产业链动态及区域发展格局。报告重点解读了储能连接器行业竞争态势与重点企业的市场表现，并通过科学研判行业趋势与前景，揭示了储能连接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储能连接器行业介绍</w:t>
      </w:r>
      <w:r>
        <w:rPr>
          <w:rFonts w:hint="eastAsia"/>
        </w:rPr>
        <w:br/>
      </w:r>
      <w:r>
        <w:rPr>
          <w:rFonts w:hint="eastAsia"/>
        </w:rPr>
        <w:t>　　第二节 储能连接器产品主要分类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一、不同种类储能连接器产量占比（2024年）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二、不同种类储能连接器价格走势（2020-2031年）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储能连接器主要应用领域分析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一、储能连接器主要应用领域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二、全球储能连接器不同应用领域消费量占比（2024年）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全球与中国储能连接器市场发展现状对比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一、全球储能连接器市场现状及发展趋势（2020-2031年）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全球储能连接器供需现状及趋势预测（2020-2031年）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一、全球储能连接器产能、产量、产能利用率情况及趋势（2020-2031年）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二、全球储能连接器产量、表观消费量情况及趋势（2020-2031年）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中国储能连接器供需现状及趋势预测（2020-2031年）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一、中国储能连接器产能、产量、产能利用率情况及趋势（2020-2031年）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二、中国储能连接器产量、表观消费量情况及趋势（2020-2031年）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三、中国储能连接器产量、需求量、市场缺口情况及趋势（2020-2031年）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中国储能连接器行业政策分析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全球与中国储能连接器重点企业产量、产值、集中度分析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全球市场储能连接器重点企业2024和2025年产量、产值统计分析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一、全球市场储能连接器重点企业2024和2025年产量统计分析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二、全球市场储能连接器重点企业2024和2025年产值统计分析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三、全球市场储能连接器重点企业2024和2025年产品价格分析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中国市场储能连接器重点企业2024和2025年产量、产值统计分析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一、中国市场储能连接器重点企业2024和2025年产量统计分析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二、中国市场储能连接器重点企业2024和2025年产值统计分析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储能连接器重点厂商总部</w:t>
      </w:r>
      <w:r>
        <w:rPr>
          <w:rFonts w:hint="eastAsia"/>
        </w:rPr>
        <w:br/>
      </w:r>
      <w:r>
        <w:rPr>
          <w:rFonts w:hint="eastAsia"/>
        </w:rPr>
        <w:t>　　第四节 储能连接器行业企业集中度分析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全球重点储能连接器企业SWOT分析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中国重点储能连接器企业SWOT分析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全球主要地区储能连接器产量、产值、市场份额情况及趋势预测（2020-2031年）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一、全球主要地区储能连接器产量及市场份额情况及趋势（2020-2031年）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二、全球主要地区储能连接器产值及市场份额情况及趋势（2020-2031年）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全球主要地区储能连接器消费量、市场份额及发展趋势分析（2020-2031年）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全球主要地区储能连接器消费量、市场份额及发展趋势（2020-2031年）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中国市场2020-2031年储能连接器消费情况及发展趋势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北美市场2020-2031年储能连接器消费情况及发展趋势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欧洲市场2020-2031年储能连接器消费情况及发展趋势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日本市场2020-2031年储能连接器消费情况及发展趋势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主要储能连接器企业调研分析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二、企业储能连接器产品</w:t>
      </w:r>
      <w:r>
        <w:rPr>
          <w:rFonts w:hint="eastAsia"/>
        </w:rPr>
        <w:br/>
      </w:r>
      <w:r>
        <w:rPr>
          <w:rFonts w:hint="eastAsia"/>
        </w:rPr>
        <w:t>　　　　三、企业储能连接器产量、价格、收入、成本、毛利情况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不同种类储能连接器产量、价格、产值及市场份额情况（2020-2031）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全球市场不同种类储能连接器产量、产值及市场份额情况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一、全球市场不同种类储能连接器产量、市场份额情况（2020-2031年）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二、全球市场不同种类储能连接器产值、市场份额情况（2020-2031年）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三、全球市场不同种类储能连接器价格走势分析（2020-2031年）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中国市场不同种类储能连接器产量、产值及市场份额情况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一、中国市场不同种类储能连接器产量、市场份额情况（2020-2031年）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二、中国市场不同种类储能连接器产值、市场份额情况（2020-2031年）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三、中国市场不同种类储能连接器价格走势分析（2020-2031年）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储能连接器产业链分析</w:t>
      </w:r>
      <w:r>
        <w:rPr>
          <w:rFonts w:hint="eastAsia"/>
        </w:rPr>
        <w:br/>
      </w:r>
      <w:r>
        <w:rPr>
          <w:rFonts w:hint="eastAsia"/>
        </w:rPr>
        <w:t>　　第二节 储能连接器产业上游供应分析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全球市场储能连接器下游主要应用领域消费量、市场份额及增长情况（2020-2031年）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中国市场储能连接器下游主要应用领域消费量、市场份额及增长情况（2020-2031年）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中国市场储能连接器产量、消费量、进出口分析及发展趋势（2020-2031年）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中国市场储能连接器产量、消费量、进出口分析及发展趋势（2020-2031年）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中国市场储能连接器进出口贸易趋势（2020-2031年）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中国市场储能连接器主要进口来源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中国市场储能连接器主要出口目的地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中国市场储能连接器主要地区分布（2025年）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中国储能连接器生产地区分布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中国储能连接器消费地区分布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影响中国市场储能连接器供需因素分析</w:t>
      </w:r>
      <w:r>
        <w:rPr>
          <w:rFonts w:hint="eastAsia"/>
        </w:rPr>
        <w:br/>
      </w:r>
      <w:r>
        <w:rPr>
          <w:rFonts w:hint="eastAsia"/>
        </w:rPr>
        <w:t>　　第一节 储能连接器及相关行业技术发展概况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储能连接器进出口贸易现状及趋势（2020-2031年）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储能连接器行业市场环境发展趋势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不同种类储能连接器产品技术发展趋势（2020-2031年）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储能连接器价格走势预测（2020-2031年）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国内市场储能连接器销售渠道分析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一、当前储能连接器主要销售模式及销售渠道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二、国内市场储能连接器销售模式及销售渠道趋势（2020-2031年）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海外市场储能连接器销售渠道分析</w:t>
      </w:r>
      <w:r>
        <w:rPr>
          <w:rFonts w:hint="eastAsia"/>
        </w:rPr>
        <w:br/>
      </w:r>
      <w:r>
        <w:rPr>
          <w:rFonts w:hint="eastAsia"/>
        </w:rPr>
        <w:t>　　第三节 (中智^林)储能连接器行业营销策略建议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一、储能连接器市场定位及目标消费者分析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二、储能连接器行业营销模式及销售渠道建议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储能连接器产品介绍</w:t>
      </w:r>
      <w:r>
        <w:rPr>
          <w:rFonts w:hint="eastAsia"/>
        </w:rPr>
        <w:br/>
      </w:r>
      <w:r>
        <w:rPr>
          <w:rFonts w:hint="eastAsia"/>
        </w:rPr>
        <w:t>　　表 储能连接器产品分类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2024年全球不同种类储能连接器产量份额</w:t>
      </w:r>
      <w:r>
        <w:rPr>
          <w:rFonts w:hint="eastAsia"/>
        </w:rPr>
        <w:br/>
      </w:r>
      <w:r>
        <w:rPr>
          <w:rFonts w:hint="eastAsia"/>
        </w:rPr>
        <w:t>　　表 不同种类储能连接器价格及趋势（2020-2031年）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储能连接器主要应用领域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全球2024年储能连接器不同应用领域消费量份额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全球市场储能连接器产量及增长情况（2020-2031年）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全球市场储能连接器产值及增长情况（2020-2031年）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中国市场储能连接器产量、增长率及趋势（2020-2031年）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中国市场储能连接器产值、增长率及趋势（2020-2031年）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全球储能连接器产能、产量、产能利用率及趋势（2020-2031年）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全球储能连接器产量、表观消费量及趋势（2020-2031年）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中国储能连接器产能、产量、产能利用率及趋势（2020-2031年）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中国储能连接器产量、表观消费量及趋势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中国储能连接器产量、市场需求量及趋势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储能连接器行业政策分析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全球市场储能连接器重点企业2025年产值、市场份额统计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全球市场储能连接器重点企业2025年产值、市场份额统计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中国市场储能连接器重点企业2024和2025年产量统计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中国市场储能连接器重点企业2024和2025年产量市场份额统计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中国市场储能连接器重点企业2025年产量、市场份额统计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中国市场储能连接器重点企业2024和2025年产值统计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中国市场储能连接器重点企业2024和2025年产值市场份额统计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中国市场储能连接器重点企业2025年产值、市场份额统计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中国市场储能连接器重点企业2025年产值、市场份额统计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储能连接器企业总部</w:t>
      </w:r>
      <w:r>
        <w:rPr>
          <w:rFonts w:hint="eastAsia"/>
        </w:rPr>
        <w:br/>
      </w:r>
      <w:r>
        <w:rPr>
          <w:rFonts w:hint="eastAsia"/>
        </w:rPr>
        <w:t>　　表 全球市场储能连接器重点企业2024和2025年产值市场份额统计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全球储能连接器重点企业SWOT分析</w:t>
      </w:r>
      <w:r>
        <w:rPr>
          <w:rFonts w:hint="eastAsia"/>
        </w:rPr>
        <w:br/>
      </w:r>
      <w:r>
        <w:rPr>
          <w:rFonts w:hint="eastAsia"/>
        </w:rPr>
        <w:t>　　表 中国储能连接器重点企业SWOT分析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全球主要地区2020-2025年储能连接器产量统计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全球主要地区2020-2025年储能连接器产值统计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中国市场2020-2031年储能连接器产量及增长情况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中国市场2020-2031年储能连接器产值及增长情况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北美市场2020-2031年储能连接器产量及增长情况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北美市场2020-2031年储能连接器产值及增长情况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欧洲市场2020-2031年储能连接器产量及增长情况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欧洲市场2020-2031年储能连接器产值及增长情况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日本市场2020-2031年储能连接器产量及增长情况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日本市场2020-2031年储能连接器产值及增长情况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全球主要地区2020-2025年储能连接器消费量统计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全球主要地区2025-2031年储能连接器消费量预测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全球主要地区2020-2031年储能连接器消费量市场份额统计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全球主要地区2025年储能连接器消费量市场份额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中国市场2020-2031年储能连接器消费量、增长率及趋势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北美市场2020-2031年储能连接器消费量、增长率及趋势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欧洲市场2020-2031年储能连接器消费量、增长率及趋势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日本市场2020-2031年储能连接器消费量、增长率及趋势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企业（十）储能连接器产品情况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企业（十）2020-2025年储能连接器产量、价格、收入、成本、毛利情况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全球市场不同种类储能连接器产量统计（2020-2025年）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全球市场不同种类储能连接器产值统计（2020-2025年）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全球市场不同种类储能连接器产值预测（2025-2031年）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全球市场不同种类储能连接器产值市场份额（2020-2031年）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全球市场不同种类储能连接器价格走势（2020-2031年）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中国市场不同种类储能连接器产值预测（2025-2031年）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中国市场不同种类储能连接器产值市场份额（2020-2031年）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中国市场不同种类储能连接器价格走势（2020-2031年）</w:t>
      </w:r>
      <w:r>
        <w:rPr>
          <w:rFonts w:hint="eastAsia"/>
        </w:rPr>
        <w:br/>
      </w:r>
      <w:r>
        <w:rPr>
          <w:rFonts w:hint="eastAsia"/>
        </w:rPr>
        <w:t>　　图 储能连接器产业链</w:t>
      </w:r>
      <w:r>
        <w:rPr>
          <w:rFonts w:hint="eastAsia"/>
        </w:rPr>
        <w:br/>
      </w:r>
      <w:r>
        <w:rPr>
          <w:rFonts w:hint="eastAsia"/>
        </w:rPr>
        <w:t>　　表 储能连接器原材料</w:t>
      </w:r>
      <w:r>
        <w:rPr>
          <w:rFonts w:hint="eastAsia"/>
        </w:rPr>
        <w:br/>
      </w:r>
      <w:r>
        <w:rPr>
          <w:rFonts w:hint="eastAsia"/>
        </w:rPr>
        <w:t>　　表 储能连接器上游原料供应商及联系方式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全球市场储能连接器主要应用领域消费量统计（2020-2025年）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全球市场储能连接器主要应用领域消费量预测（2025-2031年）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全球市场储能连接器主要应用领域消费量市场份额（2020-2031年）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2025年全球市场储能连接器主要应用领域消费量市场份额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全球市场储能连接器主要应用领域消费量增长率（2020-2031年）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中国市场储能连接器主要应用领域消费量统计（2020-2025年）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中国市场储能连接器主要应用领域消费量预测（2025-2031年）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中国市场储能连接器主要应用领域消费量市场份额（2020-2031年）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中国市场储能连接器主要应用领域消费量增长率（2020-2031年）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中国市场储能连接器产量、消费量、进出口情况分析（2020-2025年）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中国市场储能连接器产量、消费量、进出口情况预测（2025-2031年）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2020-2031年中国市场储能连接器进出口量</w:t>
      </w:r>
      <w:r>
        <w:rPr>
          <w:rFonts w:hint="eastAsia"/>
        </w:rPr>
        <w:br/>
      </w:r>
      <w:r>
        <w:rPr>
          <w:rFonts w:hint="eastAsia"/>
        </w:rPr>
        <w:t>　　图 2025年储能连接器生产地区分布</w:t>
      </w:r>
      <w:r>
        <w:rPr>
          <w:rFonts w:hint="eastAsia"/>
        </w:rPr>
        <w:br/>
      </w:r>
      <w:r>
        <w:rPr>
          <w:rFonts w:hint="eastAsia"/>
        </w:rPr>
        <w:t>　　图 2025年储能连接器消费地区分布</w:t>
      </w:r>
      <w:r>
        <w:rPr>
          <w:rFonts w:hint="eastAsia"/>
        </w:rPr>
        <w:br/>
      </w:r>
      <w:r>
        <w:rPr>
          <w:rFonts w:hint="eastAsia"/>
        </w:rPr>
        <w:t>　　图 中国储能连接器进口量及趋势预测（2020-2031年）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中国储能连接器出口量及趋势预测（2020-2031年）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不同种类储能连接器产量占比（2025-2031年）</w:t>
      </w:r>
      <w:r>
        <w:rPr>
          <w:rFonts w:hint="eastAsia"/>
        </w:rPr>
        <w:br/>
      </w:r>
      <w:r>
        <w:rPr>
          <w:rFonts w:hint="eastAsia"/>
        </w:rPr>
        <w:t>　　图 储能连接器价格走势预测（2025-2031年）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国内市场储能连接器未来销售渠道趋势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dbe4123c4475e" w:history="1">
        <w:r>
          <w:rPr>
            <w:rStyle w:val="Hyperlink"/>
          </w:rPr>
          <w:t>全球与中国储能连接器行业发展研究及趋势预测报告（2025-2031年）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dbe4123c4475e" w:history="1">
        <w:r>
          <w:rPr>
            <w:rStyle w:val="Hyperlink"/>
          </w:rPr>
          <w:t>https://www.20087.com/9/80/ChuNengLianJieQiFaZhanQuShi.html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热点：储能连接器标准、储能连接器上市公司、储能连接器市场前景、储能连接器品牌、储能连接器招标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e42a9384742f7" w:history="1">
      <w:r>
        <w:rPr>
          <w:rStyle w:val="Hyperlink"/>
        </w:rPr>
        <w:t>全球与中国储能连接器行业发展研究及趋势预测报告（2025-2031年）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NengLianJieQiFaZhanQuShi.html" TargetMode="External" Id="R132dbe4123c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NengLianJieQiFaZhanQuShi.html" TargetMode="External" Id="R861e42a9384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2025-03-08T05:19:00Z</dcterms:created>
  <dcterms:modified xsi:type="dcterms:W3CDTF">2025-03-08T06:19:00Z</dcterms:modified>
  <dc:subject>全球与中国储能连接器行业发展研究及趋势预测报告（2025-2031年）</dc:subject>
  <dc:title>全球与中国储能连接器行业发展研究及趋势预测报告（2025-2031年）</dc:title>
  <cp:keywords>全球与中国储能连接器行业发展研究及趋势预测报告（2025-2031年）</cp:keywords>
  <dc:description>全球与中国储能连接器行业发展研究及趋势预测报告（2025-2031年）</dc:description>
</cp:coreProperties>
</file>