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99998f8594dba" w:history="1">
              <w:r>
                <w:rPr>
                  <w:rStyle w:val="Hyperlink"/>
                </w:rPr>
                <w:t>2026-2032年中国智能商用空气净化器行业发展研究分析及市场前景预测报告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99998f8594dba" w:history="1">
              <w:r>
                <w:rPr>
                  <w:rStyle w:val="Hyperlink"/>
                </w:rPr>
                <w:t>2026-2032年中国智能商用空气净化器行业发展研究分析及市场前景预测报告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99998f8594dba" w:history="1">
                <w:r>
                  <w:rPr>
                    <w:rStyle w:val="Hyperlink"/>
                  </w:rPr>
                  <w:t>https://www.20087.com/9/20/ZhiNengShangYongKongQiJingHuaQiDeXianZhuangYuQianJing.html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商用空气净化器广泛部署于写字楼、医院、学校及交通枢纽等人员密集场所，核心功能包括PM2.5过滤、甲醛/VOC分解、病原微生物灭活及空气质量实时反馈。智能商用空气净化器普遍采用多层复合滤网（初效+HEPA+活性炭）结合UVC紫外灯或等离子体技术，并通过Wi-Fi连接云平台实现远程监控、滤芯寿命预测与自动风速调节。部分高端机型引入CO₂传感器联动新风系统，优化室内空气品质。然而，实际运行中面临滤网更换成本高、臭氧副产物控制不严、以及大空间气流组织不均导致净化效率下降等问题。此外，不同品牌间缺乏统一数据标准，难以融入建筑能源管理系统实现协同调控。</w:t>
      </w:r>
      <w:r>
        <w:rPr>
          <w:rFonts w:hint="eastAsia"/>
        </w:rPr>
        <w:br/>
      </w:r>
      <w:r>
        <w:rPr>
          <w:rFonts w:hint="eastAsia"/>
        </w:rPr>
        <w:t>　　未来，智能商用空气净化器将深度融合健康建筑理念与AI驱动的动态调控策略。市场调研网指出，光催化氧化（PCO）与冷等离子体技术将替代传统活性炭，实现污染物无耗材分解；AI算法将基于人流量、室外AQI及温湿度数据动态优化运行模式，平衡净化效果与能耗。设备将作为BIM楼宇信息模型的末端执行单元，与HVAC系统、照明及 occupancy 传感器联动，构建“感知-决策-执行”闭环。在认证层面，WELL、LEED等绿色建筑标准将推动净化器纳入室内环境绩效评估体系。长远看，该产品将从独立净化设备转型为智慧健康空间的核心环境调控终端。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99998f8594dba" w:history="1">
        <w:r>
          <w:rPr>
            <w:rStyle w:val="Hyperlink"/>
          </w:rPr>
          <w:t>2026-2032年中国智能商用空气净化器行业发展研究分析及市场前景预测报告</w:t>
        </w:r>
      </w:hyperlink>
      <w:r>
        <w:rPr>
          <w:rFonts w:hint="eastAsia"/>
        </w:rPr>
        <w:t>》基于多年行业研究经验，系统分析了智能商用空气净化器产业链、市场规模、需求特征及价格趋势，客观呈现智能商用空气净化器行业现状。报告科学预测了智能商用空气净化器市场前景与发展方向，重点评估了智能商用空气净化器重点企业的竞争格局与品牌影响力，同时挖掘智能商用空气净化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智能商用空气净化器市场概述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按照不同产品类型，智能商用空气净化器主要可以分为如下几个类别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中国不同产品类型智能商用空气净化器增长趋势2021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等离子体波技术</w:t>
      </w:r>
      <w:r>
        <w:rPr>
          <w:rFonts w:hint="eastAsia"/>
        </w:rPr>
        <w:br/>
      </w:r>
      <w:r>
        <w:rPr>
          <w:rFonts w:hint="eastAsia"/>
        </w:rPr>
        <w:t>　　　　1.2.3 碳过滤器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从不同应用，智能商用空气净化器主要包括如下几个方面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中国不同应用智能商用空气净化器增长趋势2021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中国智能商用空气净化器发展现状及未来趋势（2021-2032）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中国市场智能商用空气净化器收入及增长率（2021-2032）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中国市场智能商用空气净化器销量及增长率（2021-2032）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中国市场主要智能商用空气净化器厂商分析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中国市场主要厂商智能商用空气净化器销量及市场占有率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中国市场主要厂商智能商用空气净化器销量（2021-2026）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中国市场主要厂商智能商用空气净化器销量市场份额（2021-2026）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中国市场主要厂商智能商用空气净化器收入及市场占有率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中国市场主要厂商智能商用空气净化器收入（2021-2026）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中国市场主要厂商智能商用空气净化器收入市场份额（2021-2026）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2025年中国市场主要厂商智能商用空气净化器收入排名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中国市场主要厂商智能商用空气净化器价格（2021-2026）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中国市场主要厂商智能商用空气净化器总部及产地分布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中国市场主要厂商成立时间及智能商用空气净化器商业化日期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中国市场主要厂商智能商用空气净化器产品类型及应用</w:t>
      </w:r>
      <w:r>
        <w:rPr>
          <w:rFonts w:hint="eastAsia"/>
        </w:rPr>
        <w:br/>
      </w:r>
      <w:r>
        <w:rPr>
          <w:rFonts w:hint="eastAsia"/>
        </w:rPr>
        <w:t>　　2.7 智能商用空气净化器行业集中度、竞争程度分析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智能商用空气净化器行业集中度分析：2025年中国Top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中国市场智能商用空气净化器第一梯队、第二梯队和第三梯队厂商（品牌）及2025年市场份额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重点企业（15）在中国市场智能商用空气净化器销量、收入、价格及毛利率（2021-2026）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不同产品类型智能商用空气净化器分析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中国市场不同产品类型智能商用空气净化器销量（2021-2032）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中国市场不同产品类型智能商用空气净化器销量及市场份额（2021-2026）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中国市场不同产品类型智能商用空气净化器销量预测（2027-2032）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中国市场不同产品类型智能商用空气净化器规模（2021-2032）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中国市场不同产品类型智能商用空气净化器规模及市场份额（2021-2026）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中国市场不同产品类型智能商用空气净化器规模预测（2027-2032）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中国市场不同产品类型智能商用空气净化器价格走势（2021-2032）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不同应用智能商用空气净化器分析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中国市场不同应用智能商用空气净化器销量（2021-2032）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中国市场不同应用智能商用空气净化器销量及市场份额（2021-2026）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中国市场不同应用智能商用空气净化器销量预测（2027-2032）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中国市场不同应用智能商用空气净化器规模（2021-2032）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中国市场不同应用智能商用空气净化器规模及市场份额（2021-2026）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中国市场不同应用智能商用空气净化器规模预测（2027-2032）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中国市场不同应用智能商用空气净化器价格走势（2021-2032）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智能商用空气净化器行业发展分析---发展趋势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智能商用空气净化器行业发展分析---厂商壁垒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智能商用空气净化器行业发展分析---驱动因素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智能商用空气净化器行业发展分析---制约因素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智能商用空气净化器中国企业SWOT分析</w:t>
      </w:r>
      <w:r>
        <w:rPr>
          <w:rFonts w:hint="eastAsia"/>
        </w:rPr>
        <w:br/>
      </w:r>
      <w:r>
        <w:rPr>
          <w:rFonts w:hint="eastAsia"/>
        </w:rPr>
        <w:t>　　6.6 智能商用空气净化器行业发展分析---行业政策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智能商用空气净化器行业产业链简介</w:t>
      </w:r>
      <w:r>
        <w:rPr>
          <w:rFonts w:hint="eastAsia"/>
        </w:rPr>
        <w:br/>
      </w:r>
      <w:r>
        <w:rPr>
          <w:rFonts w:hint="eastAsia"/>
        </w:rPr>
        <w:t>　　7.2 智能商用空气净化器产业链分析-上游</w:t>
      </w:r>
      <w:r>
        <w:rPr>
          <w:rFonts w:hint="eastAsia"/>
        </w:rPr>
        <w:br/>
      </w:r>
      <w:r>
        <w:rPr>
          <w:rFonts w:hint="eastAsia"/>
        </w:rPr>
        <w:t>　　7.3 智能商用空气净化器产业链分析-中游</w:t>
      </w:r>
      <w:r>
        <w:rPr>
          <w:rFonts w:hint="eastAsia"/>
        </w:rPr>
        <w:br/>
      </w:r>
      <w:r>
        <w:rPr>
          <w:rFonts w:hint="eastAsia"/>
        </w:rPr>
        <w:t>　　7.4 智能商用空气净化器产业链分析-下游</w:t>
      </w:r>
      <w:r>
        <w:rPr>
          <w:rFonts w:hint="eastAsia"/>
        </w:rPr>
        <w:br/>
      </w:r>
      <w:r>
        <w:rPr>
          <w:rFonts w:hint="eastAsia"/>
        </w:rPr>
        <w:t>　　7.5 智能商用空气净化器行业采购模式</w:t>
      </w:r>
      <w:r>
        <w:rPr>
          <w:rFonts w:hint="eastAsia"/>
        </w:rPr>
        <w:br/>
      </w:r>
      <w:r>
        <w:rPr>
          <w:rFonts w:hint="eastAsia"/>
        </w:rPr>
        <w:t>　　7.6 智能商用空气净化器行业生产模式</w:t>
      </w:r>
      <w:r>
        <w:rPr>
          <w:rFonts w:hint="eastAsia"/>
        </w:rPr>
        <w:br/>
      </w:r>
      <w:r>
        <w:rPr>
          <w:rFonts w:hint="eastAsia"/>
        </w:rPr>
        <w:t>　　7.7 智能商用空气净化器行业销售模式及销售渠道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中国本土智能商用空气净化器产能、产量分析</w:t>
      </w:r>
      <w:r>
        <w:rPr>
          <w:rFonts w:hint="eastAsia"/>
        </w:rPr>
        <w:br/>
      </w:r>
      <w:r>
        <w:rPr>
          <w:rFonts w:hint="eastAsia"/>
        </w:rPr>
        <w:t>　　8.1 中国智能商用空气净化器供需现状及预测（2021-2032）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中国智能商用空气净化器产能、产量、产能利用率及发展趋势（2021-2032）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中国智能商用空气净化器产量、市场需求量及发展趋势（2021-2032）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中国智能商用空气净化器进出口分析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中国市场智能商用空气净化器主要进口来源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中国市场智能商用空气净化器主要出口目的地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不同产品类型智能商用空气净化器市场规模2021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不同应用智能商用空气净化器市场规模2021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中国市场主要厂商智能商用空气净化器销量（2021-2026）&amp;（台）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中国市场主要厂商智能商用空气净化器销量市场份额（2021-2026）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中国市场主要厂商智能商用空气净化器收入（2021-2026）&amp;（万元）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中国市场主要厂商智能商用空气净化器收入份额（2021-2026）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2025年中国主要生产商智能商用空气净化器收入排名（万元）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中国市场主要厂商智能商用空气净化器价格（2021-2026）&amp;（元/台）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中国市场主要厂商智能商用空气净化器总部及产地分布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中国市场主要厂商成立时间及智能商用空气净化器商业化日期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中国市场主要厂商智能商用空气净化器产品类型及应用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2025年中国市场智能商用空气净化器主要厂商市场地位（第一梯队、第二梯队和第三梯队）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智能商用空气净化器市场投资、并购等现状分析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智能商用空气净化器生产基地、总部、竞争对手及市场地位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智能商用空气净化器产品规格、参数及市场应用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智能商用空气净化器销量（台）、收入（万元）、价格（元/台）及毛利率（2021-2026）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中国市场不同产品类型智能商用空气净化器销量（2021-2026）&amp;（台）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中国市场不同产品类型智能商用空气净化器销量市场份额（2021-2026）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中国市场不同产品类型智能商用空气净化器销量预测（2027-2032）&amp;（台）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中国市场不同产品类型智能商用空气净化器销量市场份额预测（2027-2032）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中国市场不同产品类型智能商用空气净化器规模（2021-2026）&amp;（万元）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中国市场不同产品类型智能商用空气净化器规模市场份额（2021-2026）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中国市场不同产品类型智能商用空气净化器规模预测（2027-2032）&amp;（万元）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中国市场不同产品类型智能商用空气净化器规模市场份额预测（2027-2032）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中国市场不同应用智能商用空气净化器销量（2021-2026）&amp;（台）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中国市场不同应用智能商用空气净化器销量市场份额（2021-2026）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中国市场不同应用智能商用空气净化器销量预测（2027-2032）&amp;（台）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中国市场不同应用智能商用空气净化器销量市场份额预测（2027-2032）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中国市场不同应用智能商用空气净化器规模（2021-2026）&amp;（万元）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中国市场不同应用智能商用空气净化器规模市场份额（2021-2026）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中国市场不同应用智能商用空气净化器规模预测（2027-2032）&amp;（万元）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中国市场不同应用智能商用空气净化器规模市场份额预测（2027-2032）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智能商用空气净化器行业发展分析---发展趋势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智能商用空气净化器行业发展分析---厂商壁垒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智能商用空气净化器行业发展分析---驱动因素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智能商用空气净化器行业发展分析---制约因素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智能商用空气净化器行业相关重点政策一览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智能商用空气净化器行业供应链分析</w:t>
      </w:r>
      <w:r>
        <w:rPr>
          <w:rFonts w:hint="eastAsia"/>
        </w:rPr>
        <w:br/>
      </w:r>
      <w:r>
        <w:rPr>
          <w:rFonts w:hint="eastAsia"/>
        </w:rPr>
        <w:t>　　表 111： 智能商用空气净化器上游原料供应商</w:t>
      </w:r>
      <w:r>
        <w:rPr>
          <w:rFonts w:hint="eastAsia"/>
        </w:rPr>
        <w:br/>
      </w:r>
      <w:r>
        <w:rPr>
          <w:rFonts w:hint="eastAsia"/>
        </w:rPr>
        <w:t>　　表 112： 智能商用空气净化器行业主要下游客户</w:t>
      </w:r>
      <w:r>
        <w:rPr>
          <w:rFonts w:hint="eastAsia"/>
        </w:rPr>
        <w:br/>
      </w:r>
      <w:r>
        <w:rPr>
          <w:rFonts w:hint="eastAsia"/>
        </w:rPr>
        <w:t>　　表 113： 智能商用空气净化器典型经销商</w:t>
      </w:r>
      <w:r>
        <w:rPr>
          <w:rFonts w:hint="eastAsia"/>
        </w:rPr>
        <w:br/>
      </w:r>
      <w:r>
        <w:rPr>
          <w:rFonts w:hint="eastAsia"/>
        </w:rPr>
        <w:t>　　表 114： 中国智能商用空气净化器产量、销量、进口量及出口量（2021-2026）&amp;（台）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中国智能商用空气净化器产量、销量、进口量及出口量预测（2027-2032）&amp;（台）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中国市场智能商用空气净化器主要进口来源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中国市场智能商用空气净化器主要出口目的地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智能商用空气净化器产品图片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中国不同产品类型智能商用空气净化器市场规模市场份额2025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等离子体波技术产品图片</w:t>
      </w:r>
      <w:r>
        <w:rPr>
          <w:rFonts w:hint="eastAsia"/>
        </w:rPr>
        <w:br/>
      </w:r>
      <w:r>
        <w:rPr>
          <w:rFonts w:hint="eastAsia"/>
        </w:rPr>
        <w:t>　　图 4： 碳过滤器产品图片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中国不同应用智能商用空气净化器市场份额2025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中国市场智能商用空气净化器市场规模，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中国市场智能商用空气净化器收入及增长率（2021-2032）&amp;（万元）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中国市场智能商用空气净化器销量及增长率（2021-2032）&amp;（台）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2025年中国市场主要厂商智能商用空气净化器销量市场份额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2025年中国市场主要厂商智能商用空气净化器收入市场份额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2025年中国市场前五大厂商智能商用空气净化器市场份额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2025年中国市场智能商用空气净化器第一梯队、第二梯队和第三梯队厂商（品牌）及市场份额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中国市场不同产品类型智能商用空气净化器价格走势（2021-2032）&amp;（元/台）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中国市场不同应用智能商用空气净化器价格走势（2021-2032）&amp;（元/台）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智能商用空气净化器中国企业SWOT分析</w:t>
      </w:r>
      <w:r>
        <w:rPr>
          <w:rFonts w:hint="eastAsia"/>
        </w:rPr>
        <w:br/>
      </w:r>
      <w:r>
        <w:rPr>
          <w:rFonts w:hint="eastAsia"/>
        </w:rPr>
        <w:t>　　图 19： 智能商用空气净化器产业链</w:t>
      </w:r>
      <w:r>
        <w:rPr>
          <w:rFonts w:hint="eastAsia"/>
        </w:rPr>
        <w:br/>
      </w:r>
      <w:r>
        <w:rPr>
          <w:rFonts w:hint="eastAsia"/>
        </w:rPr>
        <w:t>　　图 20： 智能商用空气净化器行业采购模式分析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21： 智能商用空气净化器行业生产模式分析</w:t>
      </w:r>
      <w:r>
        <w:rPr>
          <w:rFonts w:hint="eastAsia"/>
        </w:rPr>
        <w:br/>
      </w:r>
      <w:r>
        <w:rPr>
          <w:rFonts w:hint="eastAsia"/>
        </w:rPr>
        <w:t>　　图 22： 智能商用空气净化器行业销售模式分析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中国智能商用空气净化器产能、产量、产能利用率及发展趋势（2021-2032）&amp;（台）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中国智能商用空气净化器产量、市场需求量及发展趋势（2021-2032）&amp;（台）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99998f8594dba" w:history="1">
        <w:r>
          <w:rPr>
            <w:rStyle w:val="Hyperlink"/>
          </w:rPr>
          <w:t>2026-2032年中国智能商用空气净化器行业发展研究分析及市场前景预测报告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99998f8594dba" w:history="1">
        <w:r>
          <w:rPr>
            <w:rStyle w:val="Hyperlink"/>
          </w:rPr>
          <w:t>https://www.20087.com/9/20/ZhiNengShangYongKongQiJingHuaQiDeXianZhuangYuQianJing.html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756d1942c4703" w:history="1">
      <w:r>
        <w:rPr>
          <w:rStyle w:val="Hyperlink"/>
        </w:rPr>
        <w:t>2026-2032年中国智能商用空气净化器行业发展研究分析及市场前景预测报告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NengShangYongKongQiJingHuaQiDeXianZhuangYuQianJing.html" TargetMode="External" Id="R75f99998f859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NengShangYongKongQiJingHuaQiDeXianZhuangYuQianJing.html" TargetMode="External" Id="R1b2756d1942c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2026-02-12T03:37:53Z</dcterms:created>
  <dcterms:modified xsi:type="dcterms:W3CDTF">2026-02-12T04:37:53Z</dcterms:modified>
  <dc:subject>2026-2032年中国智能商用空气净化器行业发展研究分析及市场前景预测报告</dc:subject>
  <dc:title>2026-2032年中国智能商用空气净化器行业发展研究分析及市场前景预测报告</dc:title>
  <cp:keywords>2026-2032年中国智能商用空气净化器行业发展研究分析及市场前景预测报告</cp:keywords>
  <dc:description>2026-2032年中国智能商用空气净化器行业发展研究分析及市场前景预测报告</dc:description>
</cp:coreProperties>
</file>