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1bbe2bd1b4f4e" w:history="1">
              <w:r>
                <w:rPr>
                  <w:rStyle w:val="Hyperlink"/>
                </w:rPr>
                <w:t>2025-2031年全球与中国计算机数控机床（CNC）行业现状调研及发展前景分析报告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1bbe2bd1b4f4e" w:history="1">
              <w:r>
                <w:rPr>
                  <w:rStyle w:val="Hyperlink"/>
                </w:rPr>
                <w:t>2025-2031年全球与中国计算机数控机床（CNC）行业现状调研及发展前景分析报告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1bbe2bd1b4f4e" w:history="1">
                <w:r>
                  <w:rPr>
                    <w:rStyle w:val="Hyperlink"/>
                  </w:rPr>
                  <w:t>https://www.20087.com/9/60/JiSuanJiShuKongJiChuang-CNC-XianZhuangYuQianJingFenXi.html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数控机床（CNC）作为现代制造业的核心加工设备，已广泛应用于航空航天、汽车制造、模具加工、能源装备及精密仪器等多个高技术领域。其通过预设的数字化程序控制刀具与工件的相对运动，实现复杂几何形状的高精度、高效率切削加工。目前，CNC机床技术体系成熟，涵盖车床、铣床、加工中心、磨床、电火花机等多种类型，具备多轴联动、高速主轴、自动换刀与在线测量等功能，能够满足从粗加工到超精密加工的多样化需求。控制系统普遍采用开放式或专用数控平台，支持复杂轨迹插补、自适应控制与加工过程监控。设备企业注重提升机床的动态性能、热稳定性与重复定位精度，采用有限元分析优化结构设计，应用直线电机、力矩电机等先进驱动技术，并集成温度补偿与振动抑制系统。同时，数字化制造理念推动CNC机床与企业资源计划（ERP）、制造执行系统（MES）及产品生命周期管理（PLM）系统的集成，实现生产计划与加工执行的无缝衔接。市场竞争激烈，技术领先企业通过持续创新保持优势，而中低端市场则面临成本压力与同质化竞争。</w:t>
      </w:r>
      <w:r>
        <w:rPr>
          <w:rFonts w:hint="eastAsia"/>
        </w:rPr>
        <w:br/>
      </w:r>
      <w:r>
        <w:rPr>
          <w:rFonts w:hint="eastAsia"/>
        </w:rPr>
        <w:t>　　未来，计算机数控机床将向更高智能化、网络化与柔性化方向发展，成为智能制造体系中的关键执行单元。机床将集成更多传感器与边缘计算能力，实现对切削力、刀具磨损、主轴振动、工件变形等关键参数的实时感知与闭环反馈控制，提升加工稳定性与质量一致性。自适应加工策略将根据材料特性、刀具状态与环境变化动态调整切削参数，优化加工效率并延长工具寿命。在互联互通方面，工业物联网技术将使CNC机床深度融入工厂级乃至供应链级的信息系统，支持远程监控、故障诊断、产能调度与数据分析，构建透明化、可追溯的生产流程。柔性制造需求推动机床向模块化、可重构方向演进，支持快速换型与多品种小批量生产，适应个性化定制趋势。增材制造与减材制造的复合加工技术将获得更多应用，拓展CNC机床的功能边界。绿色制造理念将促使设备在能效管理、冷却液循环利用与噪音控制方面持续改进。同时，操作界面将更加人性化，结合增强现实（AR）技术辅助编程与维护，降低技术门槛。整体而言，CNC机床将从单一加工设备升级为集感知、决策、执行于一体的智能生产节点，支撑制造业向高质量、高效率与可持续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1bbe2bd1b4f4e" w:history="1">
        <w:r>
          <w:rPr>
            <w:rStyle w:val="Hyperlink"/>
          </w:rPr>
          <w:t>2025-2031年全球与中国计算机数控机床（CNC）行业现状调研及发展前景分析报告</w:t>
        </w:r>
      </w:hyperlink>
      <w:r>
        <w:rPr>
          <w:rFonts w:hint="eastAsia"/>
        </w:rPr>
        <w:t>》通过对计算机数控机床（CNC）行业的全面调研，系统分析了计算机数控机床（CNC）市场规模、技术现状及未来发展方向，揭示了行业竞争格局的演变趋势与潜在问题。同时，报告评估了计算机数控机床（CNC）行业投资价值与效益，识别了发展中的主要挑战与机遇，并结合SWOT分析为投资者和企业提供了科学的战略建议。此外，报告重点聚焦计算机数控机床（CNC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计算机数控机床（CNC）市场概述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按照不同产品类型，计算机数控机床（CNC）主要可以分为如下几个类别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全球不同产品类型计算机数控机床（CNC）销售额增长趋势2020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数控车床</w:t>
      </w:r>
      <w:r>
        <w:rPr>
          <w:rFonts w:hint="eastAsia"/>
        </w:rPr>
        <w:br/>
      </w:r>
      <w:r>
        <w:rPr>
          <w:rFonts w:hint="eastAsia"/>
        </w:rPr>
        <w:t>　　　　1.2.3 数控铣床</w:t>
      </w:r>
      <w:r>
        <w:rPr>
          <w:rFonts w:hint="eastAsia"/>
        </w:rPr>
        <w:br/>
      </w:r>
      <w:r>
        <w:rPr>
          <w:rFonts w:hint="eastAsia"/>
        </w:rPr>
        <w:t>　　　　1.2.4 数控磨床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从不同应用，计算机数控机床（CNC）主要包括如下几个方面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全球不同应用计算机数控机床（CNC）销售额增长趋势2020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计算机数控机床（CNC）行业背景、发展历史、现状及趋势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计算机数控机床（CNC）行业目前现状分析</w:t>
      </w:r>
      <w:r>
        <w:rPr>
          <w:rFonts w:hint="eastAsia"/>
        </w:rPr>
        <w:br/>
      </w:r>
      <w:r>
        <w:rPr>
          <w:rFonts w:hint="eastAsia"/>
        </w:rPr>
        <w:t>　　　　1.4.2 计算机数控机床（CNC）发展趋势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全球计算机数控机床（CNC）总体规模分析</w:t>
      </w:r>
      <w:r>
        <w:rPr>
          <w:rFonts w:hint="eastAsia"/>
        </w:rPr>
        <w:br/>
      </w:r>
      <w:r>
        <w:rPr>
          <w:rFonts w:hint="eastAsia"/>
        </w:rPr>
        <w:t>　　2.1 全球计算机数控机床（CNC）供需现状及预测（2020-2031）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全球计算机数控机床（CNC）产能、产量、产能利用率及发展趋势（2020-2031）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全球计算机数控机床（CNC）产量、需求量及发展趋势（2020-2031）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全球主要地区计算机数控机床（CNC）产量及发展趋势（2020-2031）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全球主要地区计算机数控机床（CNC）产量（2020-2025）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全球主要地区计算机数控机床（CNC）产量（2026-2031）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全球主要地区计算机数控机床（CNC）产量市场份额（2020-2031）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中国计算机数控机床（CNC）供需现状及预测（2020-2031）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中国计算机数控机床（CNC）产能、产量、产能利用率及发展趋势（2020-2031）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中国计算机数控机床（CNC）产量、市场需求量及发展趋势（2020-2031）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全球计算机数控机床（CNC）销量及销售额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全球市场计算机数控机床（CNC）销售额（2020-2031）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全球市场计算机数控机床（CNC）销量（2020-2031）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全球市场计算机数控机床（CNC）价格趋势（2020-2031）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全球计算机数控机床（CNC）主要地区分析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全球主要地区计算机数控机床（CNC）市场规模分析：2020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全球主要地区计算机数控机床（CNC）销售收入及市场份额（2020-2025年）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全球主要地区计算机数控机床（CNC）销售收入预测（2026-2031年）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全球主要地区计算机数控机床（CNC）销量分析：2020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全球主要地区计算机数控机床（CNC）销量及市场份额（2020-2025年）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全球主要地区计算机数控机床（CNC）销量及市场份额预测（2026-2031）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北美市场计算机数控机床（CNC）销量、收入及增长率（2020-2031）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欧洲市场计算机数控机床（CNC）销量、收入及增长率（2020-2031）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中国市场计算机数控机床（CNC）销量、收入及增长率（2020-2031）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日本市场计算机数控机床（CNC）销量、收入及增长率（2020-2031）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东南亚市场计算机数控机床（CNC）销量、收入及增长率（2020-2031）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印度市场计算机数控机床（CNC）销量、收入及增长率（2020-2031）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全球市场主要厂商计算机数控机床（CNC）产能市场份额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全球市场主要厂商计算机数控机床（CNC）销量（2020-2025）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全球市场主要厂商计算机数控机床（CNC）销量（2020-2025）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全球市场主要厂商计算机数控机床（CNC）销售收入（2020-2025）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全球市场主要厂商计算机数控机床（CNC）销售价格（2020-2025）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2024年全球主要生产商计算机数控机床（CNC）收入排名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中国市场主要厂商计算机数控机床（CNC）销量（2020-2025）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中国市场主要厂商计算机数控机床（CNC）销量（2020-2025）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中国市场主要厂商计算机数控机床（CNC）销售收入（2020-2025）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2024年中国主要生产商计算机数控机床（CNC）收入排名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中国市场主要厂商计算机数控机床（CNC）销售价格（2020-2025）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全球主要厂商计算机数控机床（CNC）总部及产地分布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全球主要厂商成立时间及计算机数控机床（CNC）商业化日期</w:t>
      </w:r>
      <w:r>
        <w:rPr>
          <w:rFonts w:hint="eastAsia"/>
        </w:rPr>
        <w:br/>
      </w:r>
      <w:r>
        <w:rPr>
          <w:rFonts w:hint="eastAsia"/>
        </w:rPr>
        <w:t>　　4.6 全球主要厂商计算机数控机床（CNC）产品类型及应用</w:t>
      </w:r>
      <w:r>
        <w:rPr>
          <w:rFonts w:hint="eastAsia"/>
        </w:rPr>
        <w:br/>
      </w:r>
      <w:r>
        <w:rPr>
          <w:rFonts w:hint="eastAsia"/>
        </w:rPr>
        <w:t>　　4.7 计算机数控机床（CNC）行业集中度、竞争程度分析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计算机数控机床（CNC）行业集中度分析：2024年全球Top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全球计算机数控机床（CNC）第一梯队、第二梯队和第三梯队生产商（品牌）及市场份额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计算机数控机床（CNC）销量、收入、价格及毛利率（2020-2025）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不同产品类型计算机数控机床（CNC）分析</w:t>
      </w:r>
      <w:r>
        <w:rPr>
          <w:rFonts w:hint="eastAsia"/>
        </w:rPr>
        <w:br/>
      </w:r>
      <w:r>
        <w:rPr>
          <w:rFonts w:hint="eastAsia"/>
        </w:rPr>
        <w:t>　　6.1 全球不同产品类型计算机数控机床（CNC）销量（2020-2031）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全球不同产品类型计算机数控机床（CNC）销量及市场份额（2020-2025）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全球不同产品类型计算机数控机床（CNC）销量预测（2026-2031）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全球不同产品类型计算机数控机床（CNC）收入（2020-2031）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全球不同产品类型计算机数控机床（CNC）收入及市场份额（2020-2025）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全球不同产品类型计算机数控机床（CNC）收入预测（2026-2031）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全球不同产品类型计算机数控机床（CNC）价格走势（2020-2031）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不同应用计算机数控机床（CNC）分析</w:t>
      </w:r>
      <w:r>
        <w:rPr>
          <w:rFonts w:hint="eastAsia"/>
        </w:rPr>
        <w:br/>
      </w:r>
      <w:r>
        <w:rPr>
          <w:rFonts w:hint="eastAsia"/>
        </w:rPr>
        <w:t>　　7.1 全球不同应用计算机数控机床（CNC）销量（2020-2031）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全球不同应用计算机数控机床（CNC）销量及市场份额（2020-2025）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全球不同应用计算机数控机床（CNC）销量预测（2026-2031）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全球不同应用计算机数控机床（CNC）收入（2020-2031）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全球不同应用计算机数控机床（CNC）收入及市场份额（2020-2025）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全球不同应用计算机数控机床（CNC）收入预测（2026-2031）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全球不同应用计算机数控机床（CNC）价格走势（2020-2031）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计算机数控机床（CNC）产业链分析</w:t>
      </w:r>
      <w:r>
        <w:rPr>
          <w:rFonts w:hint="eastAsia"/>
        </w:rPr>
        <w:br/>
      </w:r>
      <w:r>
        <w:rPr>
          <w:rFonts w:hint="eastAsia"/>
        </w:rPr>
        <w:t>　　8.2 计算机数控机床（CNC）工艺制造技术分析</w:t>
      </w:r>
      <w:r>
        <w:rPr>
          <w:rFonts w:hint="eastAsia"/>
        </w:rPr>
        <w:br/>
      </w:r>
      <w:r>
        <w:rPr>
          <w:rFonts w:hint="eastAsia"/>
        </w:rPr>
        <w:t>　　8.3 计算机数控机床（CNC）产业上游供应分析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计算机数控机床（CNC）下游客户分析</w:t>
      </w:r>
      <w:r>
        <w:rPr>
          <w:rFonts w:hint="eastAsia"/>
        </w:rPr>
        <w:br/>
      </w:r>
      <w:r>
        <w:rPr>
          <w:rFonts w:hint="eastAsia"/>
        </w:rPr>
        <w:t>　　8.5 计算机数控机床（CNC）销售渠道分析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计算机数控机床（CNC）行业发展机遇及主要驱动因素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计算机数控机床（CNC）行业发展面临的风险</w:t>
      </w:r>
      <w:r>
        <w:rPr>
          <w:rFonts w:hint="eastAsia"/>
        </w:rPr>
        <w:br/>
      </w:r>
      <w:r>
        <w:rPr>
          <w:rFonts w:hint="eastAsia"/>
        </w:rPr>
        <w:t>　　9.3 计算机数控机床（CNC）行业政策分析</w:t>
      </w:r>
      <w:r>
        <w:rPr>
          <w:rFonts w:hint="eastAsia"/>
        </w:rPr>
        <w:br/>
      </w:r>
      <w:r>
        <w:rPr>
          <w:rFonts w:hint="eastAsia"/>
        </w:rPr>
        <w:t>　　9.4 计算机数控机床（CNC）中国企业SWOT分析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全球不同产品类型计算机数控机床（CNC）销售额增长（CAGR）趋势2020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计算机数控机床（CNC）行业目前发展现状</w:t>
      </w:r>
      <w:r>
        <w:rPr>
          <w:rFonts w:hint="eastAsia"/>
        </w:rPr>
        <w:br/>
      </w:r>
      <w:r>
        <w:rPr>
          <w:rFonts w:hint="eastAsia"/>
        </w:rPr>
        <w:t>　　表 4： 计算机数控机床（CNC）发展趋势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全球主要地区计算机数控机床（CNC）产量增速（CAGR）：（2020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全球主要地区计算机数控机床（CNC）产量（2020-2025）&amp;（台）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全球主要地区计算机数控机床（CNC）产量（2026-2031）&amp;（台）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全球主要地区计算机数控机床（CNC）产量市场份额（2020-2025）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全球主要地区计算机数控机床（CNC）产量（2026-2031）&amp;（台）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全球主要地区计算机数控机床（CNC）销售收入增速：（2020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全球主要地区计算机数控机床（CNC）销售收入（2020-2025）&amp;（百万美元）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全球主要地区计算机数控机床（CNC）销售收入市场份额（2020-2025）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全球主要地区计算机数控机床（CNC）收入（2026-2031）&amp;（百万美元）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全球主要地区计算机数控机床（CNC）收入市场份额（2026-2031）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全球主要地区计算机数控机床（CNC）销量（台）：2020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全球主要地区计算机数控机床（CNC）销量（2020-2025）&amp;（台）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全球主要地区计算机数控机床（CNC）销量市场份额（2020-2025）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全球主要地区计算机数控机床（CNC）销量（2026-2031）&amp;（台）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全球主要地区计算机数控机床（CNC）销量份额（2026-2031）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全球市场主要厂商计算机数控机床（CNC）产能（2024-2025）&amp;（台）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全球市场主要厂商计算机数控机床（CNC）销量（2020-2025）&amp;（台）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全球市场主要厂商计算机数控机床（CNC）销量市场份额（2020-2025）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全球市场主要厂商计算机数控机床（CNC）销售收入（2020-2025）&amp;（百万美元）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全球市场主要厂商计算机数控机床（CNC）销售收入市场份额（2020-2025）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全球市场主要厂商计算机数控机床（CNC）销售价格（2020-2025）&amp;（美元/台）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2024年全球主要生产商计算机数控机床（CNC）收入排名（百万美元）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中国市场主要厂商计算机数控机床（CNC）销量（2020-2025）&amp;（台）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中国市场主要厂商计算机数控机床（CNC）销量市场份额（2020-2025）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中国市场主要厂商计算机数控机床（CNC）销售收入（2020-2025）&amp;（百万美元）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中国市场主要厂商计算机数控机床（CNC）销售收入市场份额（2020-2025）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2024年中国主要生产商计算机数控机床（CNC）收入排名（百万美元）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中国市场主要厂商计算机数控机床（CNC）销售价格（2020-2025）&amp;（美元/台）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全球主要厂商计算机数控机床（CNC）总部及产地分布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全球主要厂商成立时间及计算机数控机床（CNC）商业化日期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全球主要厂商计算机数控机床（CNC）产品类型及应用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2024年全球计算机数控机床（CNC）主要厂商市场地位（第一梯队、第二梯队和第三梯队）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全球计算机数控机床（CNC）市场投资、并购等现状分析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计算机数控机床（CNC）生产基地、销售区域、竞争对手及市场地位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计算机数控机床（CNC）产品规格、参数及市场应用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计算机数控机床（CNC）销量（台）、收入（百万美元）、价格（美元/台）及毛利率（2020-2025）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全球不同产品类型计算机数控机床（CNC）销量（2020-2025年）&amp;（台）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179： 全球不同产品类型计算机数控机床（CNC）销量市场份额（2020-2025）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全球不同产品类型计算机数控机床（CNC）销量预测（2026-2031）&amp;（台）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全球市场不同产品类型计算机数控机床（CNC）销量市场份额预测（2026-2031）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全球不同产品类型计算机数控机床（CNC）收入（2020-2025年）&amp;（百万美元）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全球不同产品类型计算机数控机床（CNC）收入市场份额（2020-2025）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全球不同产品类型计算机数控机床（CNC）收入预测（2026-2031）&amp;（百万美元）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全球不同产品类型计算机数控机床（CNC）收入市场份额预测（2026-2031）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全球不同应用计算机数控机床（CNC）销量（2020-2025年）&amp;（台）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187： 全球不同应用计算机数控机床（CNC）销量市场份额（2020-2025）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全球不同应用计算机数控机床（CNC）销量预测（2026-2031）&amp;（台）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189： 全球市场不同应用计算机数控机床（CNC）销量市场份额预测（2026-2031）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全球不同应用计算机数控机床（CNC）收入（2020-2025年）&amp;（百万美元）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全球不同应用计算机数控机床（CNC）收入市场份额（2020-2025）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全球不同应用计算机数控机床（CNC）收入预测（2026-2031）&amp;（百万美元）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全球不同应用计算机数控机床（CNC）收入市场份额预测（2026-2031）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计算机数控机床（CNC）上游原料供应商及联系方式列表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计算机数控机床（CNC）典型客户列表</w:t>
      </w:r>
      <w:r>
        <w:rPr>
          <w:rFonts w:hint="eastAsia"/>
        </w:rPr>
        <w:br/>
      </w:r>
      <w:r>
        <w:rPr>
          <w:rFonts w:hint="eastAsia"/>
        </w:rPr>
        <w:t>　　表 196： 计算机数控机床（CNC）主要销售模式及销售渠道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计算机数控机床（CNC）行业发展机遇及主要驱动因素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计算机数控机床（CNC）行业发展面临的风险</w:t>
      </w:r>
      <w:r>
        <w:rPr>
          <w:rFonts w:hint="eastAsia"/>
        </w:rPr>
        <w:br/>
      </w:r>
      <w:r>
        <w:rPr>
          <w:rFonts w:hint="eastAsia"/>
        </w:rPr>
        <w:t>　　表 199： 计算机数控机床（CNC）行业政策分析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计算机数控机床（CNC）产品图片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全球不同产品类型计算机数控机床（CNC）销售额2020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全球不同产品类型计算机数控机床（CNC）市场份额2024 &amp; 2031</w:t>
      </w:r>
      <w:r>
        <w:rPr>
          <w:rFonts w:hint="eastAsia"/>
        </w:rPr>
        <w:br/>
      </w:r>
      <w:r>
        <w:rPr>
          <w:rFonts w:hint="eastAsia"/>
        </w:rPr>
        <w:t>　　图 4： 数控车床产品图片</w:t>
      </w:r>
      <w:r>
        <w:rPr>
          <w:rFonts w:hint="eastAsia"/>
        </w:rPr>
        <w:br/>
      </w:r>
      <w:r>
        <w:rPr>
          <w:rFonts w:hint="eastAsia"/>
        </w:rPr>
        <w:t>　　图 5： 数控铣床产品图片</w:t>
      </w:r>
      <w:r>
        <w:rPr>
          <w:rFonts w:hint="eastAsia"/>
        </w:rPr>
        <w:br/>
      </w:r>
      <w:r>
        <w:rPr>
          <w:rFonts w:hint="eastAsia"/>
        </w:rPr>
        <w:t>　　图 6： 数控磨床产品图片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全球不同应用计算机数控机床（CNC）市场份额2024 &amp; 2031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航空航天与国防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全球计算机数控机床（CNC）产能、产量、产能利用率及发展趋势（2020-2031）&amp;（台）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全球计算机数控机床（CNC）产量、需求量及发展趋势（2020-2031）&amp;（台）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全球主要地区计算机数控机床（CNC）产量（2020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全球主要地区计算机数控机床（CNC）产量市场份额（2020-2031）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中国计算机数控机床（CNC）产能、产量、产能利用率及发展趋势（2020-2031）&amp;（台）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中国计算机数控机床（CNC）产量、市场需求量及发展趋势（2020-2031）&amp;（台）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全球计算机数控机床（CNC）市场销售额及增长率：（2020-2031）&amp;（百万美元）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全球市场计算机数控机床（CNC）市场规模：2020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全球市场计算机数控机床（CNC）销量及增长率（2020-2031）&amp;（台）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全球市场计算机数控机床（CNC）价格趋势（2020-2031）&amp;（美元/台）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全球主要地区计算机数控机床（CNC）销售收入（2020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全球主要地区计算机数控机床（CNC）销售收入市场份额（2020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北美市场计算机数控机床（CNC）销量及增长率（2020-2031）&amp;（台）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北美市场计算机数控机床（CNC）收入及增长率（2020-2031）&amp;（百万美元）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欧洲市场计算机数控机床（CNC）销量及增长率（2020-2031）&amp;（台）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欧洲市场计算机数控机床（CNC）收入及增长率（2020-2031）&amp;（百万美元）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中国市场计算机数控机床（CNC）销量及增长率（2020-2031）&amp;（台）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中国市场计算机数控机床（CNC）收入及增长率（2020-2031）&amp;（百万美元）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日本市场计算机数控机床（CNC）销量及增长率（2020-2031）&amp;（台）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日本市场计算机数控机床（CNC）收入及增长率（2020-2031）&amp;（百万美元）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东南亚市场计算机数控机床（CNC）销量及增长率（2020-2031）&amp;（台）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东南亚市场计算机数控机床（CNC）收入及增长率（2020-2031）&amp;（百万美元）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印度市场计算机数控机床（CNC）销量及增长率（2020-2031）&amp;（台）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印度市场计算机数控机床（CNC）收入及增长率（2020-2031）&amp;（百万美元）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2024年全球市场主要厂商计算机数控机床（CNC）销量市场份额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2024年全球市场主要厂商计算机数控机床（CNC）收入市场份额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2024年中国市场主要厂商计算机数控机床（CNC）销量市场份额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2024年中国市场主要厂商计算机数控机床（CNC）收入市场份额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2024年全球前五大生产商计算机数控机床（CNC）市场份额</w:t>
      </w:r>
      <w:r>
        <w:rPr>
          <w:rFonts w:hint="eastAsia"/>
        </w:rPr>
        <w:br/>
      </w:r>
      <w:r>
        <w:rPr>
          <w:rFonts w:hint="eastAsia"/>
        </w:rPr>
        <w:t>　　图 43： 2024年全球计算机数控机床（CNC）第一梯队、第二梯队和第三梯队厂商及市场份额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全球不同产品类型计算机数控机床（CNC）价格走势（2020-2031）&amp;（美元/台）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全球不同应用计算机数控机床（CNC）价格走势（2020-2031）&amp;（美元/台）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计算机数控机床（CNC）产业链</w:t>
      </w:r>
      <w:r>
        <w:rPr>
          <w:rFonts w:hint="eastAsia"/>
        </w:rPr>
        <w:br/>
      </w:r>
      <w:r>
        <w:rPr>
          <w:rFonts w:hint="eastAsia"/>
        </w:rPr>
        <w:t>　　图 47： 计算机数控机床（CNC）中国企业SWOT分析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1bbe2bd1b4f4e" w:history="1">
        <w:r>
          <w:rPr>
            <w:rStyle w:val="Hyperlink"/>
          </w:rPr>
          <w:t>2025-2031年全球与中国计算机数控机床（CNC）行业现状调研及发展前景分析报告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1bbe2bd1b4f4e" w:history="1">
        <w:r>
          <w:rPr>
            <w:rStyle w:val="Hyperlink"/>
          </w:rPr>
          <w:t>https://www.20087.com/9/60/JiSuanJiShuKongJiChuang-CNC-XianZhuangYuQianJingFenXi.html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331eecb1841f0" w:history="1">
      <w:r>
        <w:rPr>
          <w:rStyle w:val="Hyperlink"/>
        </w:rPr>
        <w:t>2025-2031年全球与中国计算机数控机床（CNC）行业现状调研及发展前景分析报告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SuanJiShuKongJiChuang-CNC-XianZhuangYuQianJingFenXi.html" TargetMode="External" Id="Rd401bbe2bd1b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SuanJiShuKongJiChuang-CNC-XianZhuangYuQianJingFenXi.html" TargetMode="External" Id="R5d5331eecb18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2025-07-26T02:06:36Z</dcterms:created>
  <dcterms:modified xsi:type="dcterms:W3CDTF">2025-07-26T03:06:36Z</dcterms:modified>
  <dc:subject>2025-2031年全球与中国计算机数控机床（CNC）行业现状调研及发展前景分析报告</dc:subject>
  <dc:title>2025-2031年全球与中国计算机数控机床（CNC）行业现状调研及发展前景分析报告</dc:title>
  <cp:keywords>2025-2031年全球与中国计算机数控机床（CNC）行业现状调研及发展前景分析报告</cp:keywords>
  <dc:description>2025-2031年全球与中国计算机数控机床（CNC）行业现状调研及发展前景分析报告</dc:description>
</cp:coreProperties>
</file>